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60" w:before="24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APURVA TAMGADE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apurva.tamgade@gmail.com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+971 52-4470321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National Paints Sharjah, UAE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Seeking an opportunity in a leading organization where I can exercise the best of my knowledge and abilities  and stand out by way of work and dedication.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tabs>
          <w:tab w:val="left" w:pos="327"/>
        </w:tabs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Technical Skills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Application Windows - 98, XP &amp; Windows 7. 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Outlook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Word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PowerPoint</w:t>
      </w:r>
    </w:p>
    <w:p w:rsidR="00000000" w:rsidDel="00000000" w:rsidP="00000000" w:rsidRDefault="00000000" w:rsidRPr="00000000" w14:paraId="0000000E">
      <w:pPr>
        <w:spacing w:after="0" w:line="240" w:lineRule="auto"/>
        <w:ind w:left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tabs>
          <w:tab w:val="left" w:pos="327"/>
        </w:tabs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Tally Skills Sets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Basic, traders &amp; advanced financial accounts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Basic &amp; advanced inventory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Tally features &amp; configuration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migration &amp; cheque printing</w:t>
      </w:r>
    </w:p>
    <w:p w:rsidR="00000000" w:rsidDel="00000000" w:rsidP="00000000" w:rsidRDefault="00000000" w:rsidRPr="00000000" w14:paraId="00000015">
      <w:pPr>
        <w:spacing w:after="0" w:line="240" w:lineRule="auto"/>
        <w:ind w:left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Certificates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Certificate  Course in Computer Technology (CCCT) April 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R.T.M. Nagpur University</w:t>
        <w:br w:type="textWrapping"/>
        <w:t xml:space="preserve">B.COM - II Class -  Passing Year 2012</w:t>
        <w:tab/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numPr>
          <w:ilvl w:val="0"/>
          <w:numId w:val="4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Maharashtra State Board </w:t>
        <w:br w:type="textWrapping"/>
        <w:t xml:space="preserve">HSC- II Class - Passing Year 2006 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2"/>
        </w:numPr>
        <w:tabs>
          <w:tab w:val="left" w:pos="720"/>
          <w:tab w:val="left" w:pos="360"/>
        </w:tabs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Maharashtra State Board</w:t>
        <w:br w:type="textWrapping"/>
        <w:t xml:space="preserve">SSC- II Class - Passing Year 2004 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24">
      <w:pPr>
        <w:keepNext w:val="1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EMPLOYMENT</w:t>
      </w:r>
    </w:p>
    <w:p w:rsidR="00000000" w:rsidDel="00000000" w:rsidP="00000000" w:rsidRDefault="00000000" w:rsidRPr="00000000" w14:paraId="00000025">
      <w:pPr>
        <w:keepNext w:val="1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FinancialAccountant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Synergex International Pvt. Ltd. 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Joining June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2012 to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2015</w:t>
        <w:br w:type="textWrapping"/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Achievements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Handling Petty Cash.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Purchase &amp; Sale entry.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Payable&amp;Receivable Payment.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Excel MIS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Payment, Receipt &amp; BRS.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49494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Weekly Base Cr. &amp; Dr. List preparing in Excel Format.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Monthly Transportation List Preparing for Service Tax. 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96" w:before="96" w:line="240" w:lineRule="auto"/>
        <w:ind w:left="173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 Form Issue &amp; 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Date of Birth</w:t>
        <w:tab/>
      </w:r>
      <w:r w:rsidDel="00000000" w:rsidR="00000000" w:rsidRPr="00000000">
        <w:rPr>
          <w:rFonts w:ascii="Verdana" w:cs="Verdana" w:eastAsia="Verdana" w:hAnsi="Verdana"/>
          <w:color w:val="494949"/>
          <w:sz w:val="24"/>
          <w:szCs w:val="24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08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December 1988.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Marital Status</w:t>
        <w:tab/>
        <w:tab/>
        <w:t xml:space="preserve">: Married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96" w:before="96" w:line="240" w:lineRule="auto"/>
        <w:ind w:left="173" w:hanging="360"/>
        <w:contextualSpacing w:val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Sex</w:t>
        <w:tab/>
        <w:tab/>
        <w:tab/>
        <w:t xml:space="preserve">: Female</w:t>
      </w:r>
    </w:p>
    <w:p w:rsidR="00000000" w:rsidDel="00000000" w:rsidP="00000000" w:rsidRDefault="00000000" w:rsidRPr="00000000" w14:paraId="0000003A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rPr>
          <w:rFonts w:ascii="Verdana" w:cs="Verdana" w:eastAsia="Verdana" w:hAnsi="Verdana"/>
          <w:color w:val="49494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LANGUAGES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English, Hindi, Marathi. </w:t>
      </w:r>
    </w:p>
    <w:p w:rsidR="00000000" w:rsidDel="00000000" w:rsidP="00000000" w:rsidRDefault="00000000" w:rsidRPr="00000000" w14:paraId="00000040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contextualSpacing w:val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PASSPORT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Passport Number : M2667970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line="24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Visa status : Husband Visa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line="240" w:lineRule="auto"/>
        <w:ind w:left="720" w:hanging="360"/>
        <w:contextualSpacing w:val="0"/>
        <w:rPr>
          <w:rFonts w:ascii="Arial" w:cs="Arial" w:eastAsia="Arial" w:hAnsi="Arial"/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Visa Expiry Date: 15-Nov-2021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that all the information furnished above is true to the Best of my knowledge.</w:t>
      </w:r>
    </w:p>
    <w:p w:rsidR="00000000" w:rsidDel="00000000" w:rsidP="00000000" w:rsidRDefault="00000000" w:rsidRPr="00000000" w14:paraId="0000004A">
      <w:pPr>
        <w:spacing w:after="0" w:before="240" w:line="240" w:lineRule="auto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40" w:line="240" w:lineRule="auto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Place: Dubai</w:t>
      </w:r>
    </w:p>
    <w:p w:rsidR="00000000" w:rsidDel="00000000" w:rsidP="00000000" w:rsidRDefault="00000000" w:rsidRPr="00000000" w14:paraId="0000004C">
      <w:pPr>
        <w:spacing w:after="0" w:line="240" w:lineRule="auto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  <w:tab/>
        <w:tab/>
        <w:tab/>
        <w:tab/>
        <w:tab/>
        <w:tab/>
        <w:tab/>
        <w:tab/>
        <w:t xml:space="preserve">                Apurva K. Tamgade</w:t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purva.tamg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