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A0" w:rsidRPr="0006028E" w:rsidRDefault="007E35A0" w:rsidP="007E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URRICULUM VITAE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NAME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: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Dr.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Divya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Hegde</w:t>
      </w:r>
      <w:proofErr w:type="spellEnd"/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SEX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: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Female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NATIONALITY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: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Indian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DATE OF BIRTH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: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31 March 1983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MARITAL STATUS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: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Married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SPOUSE                                                        :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Dr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Shishir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Ram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Shetty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0B533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(GMU, Ajman)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Current Employer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            :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Department of Obstetrics and gynecology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                   </w:t>
      </w:r>
      <w:r w:rsidR="00CA2E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</w:t>
      </w:r>
      <w:r w:rsidR="000B5336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CA2E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NMC </w:t>
      </w:r>
      <w:proofErr w:type="spellStart"/>
      <w:r w:rsidR="00CA2E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Sunny,Sharjah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UAE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   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EMAIL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>: divyahegde31@yahoo.co.in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CONTACT TELEPHONE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: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Residence: - 067435772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 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Cellphone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: 0523497416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EDUCATIONAL QUALIFICATION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ab/>
        <w:t xml:space="preserve">: M.B.B.S </w:t>
      </w:r>
    </w:p>
    <w:p w:rsidR="00CA2E41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                                                                        2001-2007,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Adichunchanagiri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Institute </w:t>
      </w:r>
      <w:r w:rsidR="00CA2E4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</w:t>
      </w:r>
    </w:p>
    <w:p w:rsidR="007E35A0" w:rsidRPr="0006028E" w:rsidRDefault="00CA2E41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                     </w:t>
      </w:r>
      <w:r w:rsidR="007E35A0"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   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Medical Sciences</w:t>
      </w:r>
      <w:r w:rsidR="007E35A0"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                                   (Rajiv Gandhi University of Health  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                                   Sciences, Bangalore).</w:t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                                   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M.S.  in Obstetrics &amp; Gynaecology</w:t>
      </w:r>
    </w:p>
    <w:p w:rsidR="007E35A0" w:rsidRPr="0006028E" w:rsidRDefault="007E35A0" w:rsidP="007E35A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 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2008-2011</w:t>
      </w:r>
    </w:p>
    <w:p w:rsidR="007E35A0" w:rsidRPr="0006028E" w:rsidRDefault="007E35A0" w:rsidP="007E35A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K.S.Hegde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Medical Academy,</w:t>
      </w:r>
    </w:p>
    <w:p w:rsidR="007E35A0" w:rsidRPr="0006028E" w:rsidRDefault="007E35A0" w:rsidP="007E35A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(Rajiv Gandhi University of Health       </w:t>
      </w:r>
    </w:p>
    <w:p w:rsidR="007E35A0" w:rsidRPr="0006028E" w:rsidRDefault="007E35A0" w:rsidP="007E35A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Sciences, Bangalore).</w:t>
      </w:r>
    </w:p>
    <w:p w:rsidR="007E35A0" w:rsidRPr="0006028E" w:rsidRDefault="007E35A0" w:rsidP="007E35A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DNB in Obstetrics and Gynaecology</w:t>
      </w:r>
    </w:p>
    <w:p w:rsidR="007E35A0" w:rsidRPr="0006028E" w:rsidRDefault="007E35A0" w:rsidP="007E35A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From National Board Of Examinations</w:t>
      </w:r>
    </w:p>
    <w:p w:rsidR="007E35A0" w:rsidRPr="0006028E" w:rsidRDefault="007E35A0" w:rsidP="007E35A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 PGDMLE (post graduate diploma in        </w:t>
      </w:r>
    </w:p>
    <w:p w:rsidR="007E35A0" w:rsidRPr="0006028E" w:rsidRDefault="007E35A0" w:rsidP="007E35A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 medical law and ethics)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from National      </w:t>
      </w:r>
    </w:p>
    <w:p w:rsidR="007E35A0" w:rsidRPr="0006028E" w:rsidRDefault="00332FC4" w:rsidP="007E35A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Law S</w:t>
      </w:r>
      <w:r w:rsidR="007E35A0"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India University</w:t>
      </w:r>
      <w:r w:rsidR="007E35A0"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Bengaluru</w:t>
      </w:r>
    </w:p>
    <w:p w:rsidR="007E35A0" w:rsidRPr="0006028E" w:rsidRDefault="007E35A0" w:rsidP="007E35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DETAILS OF ACADEMICS: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428"/>
        <w:gridCol w:w="1338"/>
        <w:gridCol w:w="1671"/>
      </w:tblGrid>
      <w:tr w:rsidR="00332FC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Mode of Admission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Attempt</w:t>
            </w:r>
          </w:p>
        </w:tc>
      </w:tr>
      <w:tr w:rsidR="00332FC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2001 KCET General Merit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 MBBS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class.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attempt</w:t>
            </w:r>
          </w:p>
        </w:tc>
      </w:tr>
      <w:tr w:rsidR="00332FC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II MBBS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class.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attempt</w:t>
            </w:r>
          </w:p>
        </w:tc>
      </w:tr>
      <w:tr w:rsidR="00332FC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III MBBS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class.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attempt</w:t>
            </w:r>
          </w:p>
        </w:tc>
      </w:tr>
      <w:tr w:rsidR="00332FC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IV MBBS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class.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 attempt</w:t>
            </w:r>
          </w:p>
        </w:tc>
      </w:tr>
      <w:tr w:rsidR="00E32EDD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2008 COMED K</w:t>
            </w:r>
          </w:p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 Merit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Obstetrics and Gynaecology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First attempt in 2011</w:t>
            </w:r>
          </w:p>
        </w:tc>
      </w:tr>
      <w:tr w:rsidR="00E32EDD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DNB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Passed 2011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- First attempt</w:t>
            </w:r>
          </w:p>
        </w:tc>
      </w:tr>
      <w:tr w:rsidR="00E32EDD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9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PGDMLE</w:t>
            </w:r>
          </w:p>
          <w:p w:rsidR="007E35A0" w:rsidRPr="0006028E" w:rsidRDefault="00282319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Post graduate diploma in Medical law and Ethics from National Law School </w:t>
            </w:r>
            <w:r w:rsidR="0033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of India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Univers</w:t>
            </w:r>
            <w:r w:rsidR="00E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ity, Ben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gal</w:t>
            </w:r>
            <w:r w:rsidR="00E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Graduated 2014</w:t>
            </w:r>
          </w:p>
        </w:tc>
      </w:tr>
    </w:tbl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B5336" w:rsidRDefault="000B5336" w:rsidP="007E35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7E35A0" w:rsidRPr="0006028E" w:rsidRDefault="007E35A0" w:rsidP="007E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lastRenderedPageBreak/>
        <w:t>WORK EXPERIENCE: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5"/>
        <w:gridCol w:w="1117"/>
        <w:gridCol w:w="890"/>
      </w:tblGrid>
      <w:tr w:rsidR="007E35A0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Teaching Experience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</w:t>
            </w:r>
          </w:p>
        </w:tc>
      </w:tr>
      <w:tr w:rsidR="007E35A0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Assistant Professor in Department of Obstetrics &amp; Gynaecology, A.J. Institute of Medical Sciences and Research Centre, Mangalore, Karnataka, India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24-05-2011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Dec 2015</w:t>
            </w:r>
          </w:p>
        </w:tc>
      </w:tr>
      <w:tr w:rsidR="007E35A0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5A0" w:rsidRPr="0006028E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Professional Practice</w:t>
            </w:r>
            <w:r w:rsidR="00CA2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(India)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IN"/>
              </w:rPr>
            </w:pPr>
          </w:p>
        </w:tc>
      </w:tr>
      <w:tr w:rsidR="007E35A0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General Obstetrics and Gynaecology Practice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at A.J. Institute of Medical Sciences and Research Centre Mangalore, Karnataka, India</w:t>
            </w:r>
          </w:p>
          <w:p w:rsidR="007E35A0" w:rsidRDefault="007E35A0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8F51F3" w:rsidRDefault="008F51F3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8F51F3" w:rsidRPr="0006028E" w:rsidRDefault="008F51F3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    </w:t>
            </w: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Professional Practice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(UAE)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24-05-2011</w:t>
            </w:r>
          </w:p>
          <w:p w:rsidR="007E35A0" w:rsidRPr="0006028E" w:rsidRDefault="007E35A0" w:rsidP="00294AE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Pr="0006028E" w:rsidRDefault="007E35A0" w:rsidP="00294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Dec 2015</w:t>
            </w:r>
          </w:p>
          <w:p w:rsidR="007E35A0" w:rsidRPr="0006028E" w:rsidRDefault="007E35A0" w:rsidP="00294AE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</w:tr>
      <w:tr w:rsidR="007E35A0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Default="007E35A0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Specialist Obstetrics and </w:t>
            </w:r>
            <w:proofErr w:type="spellStart"/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Gynaecology</w:t>
            </w:r>
            <w:proofErr w:type="spellEnd"/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Thumbay</w:t>
            </w:r>
            <w:proofErr w:type="spellEnd"/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Hospital Ajman, UAE</w:t>
            </w:r>
          </w:p>
          <w:p w:rsidR="00CA2E41" w:rsidRDefault="00CA2E41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CA2E41" w:rsidRDefault="00CA2E41" w:rsidP="00CA2E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Specialist Obstetrics and </w:t>
            </w:r>
            <w:proofErr w:type="spellStart"/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naecology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NMC Sunny,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Sharjah</w:t>
            </w:r>
            <w:proofErr w:type="spellEnd"/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, UAE</w:t>
            </w:r>
          </w:p>
          <w:p w:rsidR="00CA2E41" w:rsidRDefault="00CA2E41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CA2E41" w:rsidRPr="0006028E" w:rsidRDefault="00CA2E41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Default="007E35A0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June 2016</w:t>
            </w:r>
          </w:p>
          <w:p w:rsidR="00CA2E41" w:rsidRDefault="00CA2E41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CA2E41" w:rsidRDefault="00CA2E41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Sept</w:t>
            </w:r>
          </w:p>
          <w:p w:rsidR="00CA2E41" w:rsidRPr="0006028E" w:rsidRDefault="00CA2E41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5A0" w:rsidRDefault="00CA2E41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June</w:t>
            </w:r>
            <w:r w:rsidR="007E35A0"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CA2E41" w:rsidRDefault="00CA2E41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2018</w:t>
            </w:r>
          </w:p>
          <w:p w:rsidR="00CA2E41" w:rsidRDefault="00CA2E41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CA2E41" w:rsidRPr="0006028E" w:rsidRDefault="00CA2E41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Till date</w:t>
            </w:r>
          </w:p>
        </w:tc>
      </w:tr>
      <w:tr w:rsidR="00CA2E41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41" w:rsidRPr="0006028E" w:rsidRDefault="00CA2E41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41" w:rsidRPr="0006028E" w:rsidRDefault="00CA2E41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41" w:rsidRDefault="00CA2E41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7E35A0" w:rsidRDefault="007E35A0" w:rsidP="00DA0CD8"/>
    <w:p w:rsidR="007E35A0" w:rsidRPr="007E35A0" w:rsidRDefault="007E35A0" w:rsidP="007E35A0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Languages Spoken </w:t>
      </w:r>
    </w:p>
    <w:p w:rsidR="007E35A0" w:rsidRPr="007E35A0" w:rsidRDefault="007E35A0" w:rsidP="00DA0C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Proficient in English, Hindi</w:t>
      </w:r>
      <w:r w:rsidR="0028231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K</w:t>
      </w:r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annada, Tulu, Urdu</w:t>
      </w:r>
    </w:p>
    <w:p w:rsidR="007E35A0" w:rsidRDefault="007E35A0" w:rsidP="00DA0C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Basic </w:t>
      </w:r>
      <w:proofErr w:type="spellStart"/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Malyalam</w:t>
      </w:r>
      <w:proofErr w:type="spellEnd"/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Arabic</w:t>
      </w:r>
    </w:p>
    <w:p w:rsidR="00B06174" w:rsidRDefault="00B06174" w:rsidP="00866732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86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Special Training Undertaken </w:t>
      </w:r>
    </w:p>
    <w:p w:rsidR="00AE6461" w:rsidRPr="00866732" w:rsidRDefault="00AE6461" w:rsidP="00866732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866732" w:rsidRPr="00866732" w:rsidRDefault="00866732" w:rsidP="0086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1.</w:t>
      </w:r>
      <w:r w:rsidR="00AE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8667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Participated in Colposcopy course ‘ISCCP 2012’</w:t>
      </w:r>
    </w:p>
    <w:p w:rsidR="00866732" w:rsidRPr="00866732" w:rsidRDefault="00866732" w:rsidP="0086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National conference of the Indian Society of colposcopy and Cervical Pathology at Coimbatore , India</w:t>
      </w:r>
      <w:r w:rsidRPr="0086673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866732" w:rsidRDefault="00866732" w:rsidP="00DA0C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2.Advanced course in Ultrasound including detailed anamolies, Obstetrical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colour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doppler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Ultrasound in Gynecology</w:t>
      </w:r>
    </w:p>
    <w:p w:rsidR="00DA0CD8" w:rsidRPr="007E35A0" w:rsidRDefault="00DA0CD8" w:rsidP="00DA0C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Work Experience</w:t>
      </w:r>
      <w:r w:rsidR="00590818"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</w:p>
    <w:p w:rsidR="00DA0CD8" w:rsidRPr="007E35A0" w:rsidRDefault="00DA0CD8" w:rsidP="00DA0C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A. </w:t>
      </w:r>
      <w:proofErr w:type="spellStart"/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J.Institute</w:t>
      </w:r>
      <w:proofErr w:type="spellEnd"/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of Medical Sciences</w:t>
      </w:r>
      <w:r w:rsidR="00590818"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May 2011 to December 2015</w:t>
      </w:r>
    </w:p>
    <w:p w:rsidR="00DA0CD8" w:rsidRPr="007E35A0" w:rsidRDefault="00DA0CD8" w:rsidP="00DA0C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 have worked in a NABH accredited tertiary care teaching hospital which was offering undergraduate, postgraduate courses in Medicine and PhD in basic sciences courses.</w:t>
      </w:r>
    </w:p>
    <w:p w:rsidR="00DA0CD8" w:rsidRPr="007E35A0" w:rsidRDefault="00DA0CD8" w:rsidP="00DA0CD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 worked as an Assistant Professor</w:t>
      </w:r>
      <w:r w:rsidR="00A8368C"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Specialist </w:t>
      </w:r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the Department of Obstetrics and Gynecology. </w:t>
      </w:r>
    </w:p>
    <w:p w:rsidR="00DA0CD8" w:rsidRPr="007E35A0" w:rsidRDefault="00AB58C9" w:rsidP="00DA0C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Responsibilities</w:t>
      </w:r>
    </w:p>
    <w:p w:rsidR="00AB58C9" w:rsidRPr="00AE6461" w:rsidRDefault="00AB58C9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Antenatal  booking and care of pregnant women</w:t>
      </w:r>
    </w:p>
    <w:p w:rsidR="00AB58C9" w:rsidRPr="00AE6461" w:rsidRDefault="00AB58C9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High risk pregnancies such as severe fetal growth restriction, gestational </w:t>
      </w: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diabestes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mellitus, </w:t>
      </w: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antepartum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haemorrhage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recurrent pregnancy losses , pregnancy induced hypertension</w:t>
      </w:r>
    </w:p>
    <w:p w:rsidR="00AB58C9" w:rsidRPr="00AE6461" w:rsidRDefault="00AB58C9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Attending to labour and deliveries including </w:t>
      </w: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vaccum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Caesarean sections</w:t>
      </w:r>
    </w:p>
    <w:p w:rsidR="00AB58C9" w:rsidRPr="00AE6461" w:rsidRDefault="00AB58C9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Basic evaluation and treatment of infertile women </w:t>
      </w:r>
    </w:p>
    <w:p w:rsidR="00AB58C9" w:rsidRPr="00AE6461" w:rsidRDefault="00AB58C9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 xml:space="preserve">Menstrual and </w:t>
      </w: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reporoductive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problems</w:t>
      </w:r>
    </w:p>
    <w:p w:rsidR="00AB58C9" w:rsidRPr="00AE6461" w:rsidRDefault="00AB58C9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Counselling and providing contraceptive options for women </w:t>
      </w:r>
    </w:p>
    <w:p w:rsidR="00AB58C9" w:rsidRPr="00AE6461" w:rsidRDefault="00AB58C9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Providing preventive care services</w:t>
      </w:r>
      <w:r w:rsidR="00EB3AD7"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detection of cervical cancer and breast cancer </w:t>
      </w:r>
    </w:p>
    <w:p w:rsidR="00EB3AD7" w:rsidRPr="00AE6461" w:rsidRDefault="00D26DD4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Performed  independently  various surgeries including  caesarean section, laparotomy, ovarian cystectomy, abdominal hysterectomy and </w:t>
      </w: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salphing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oophorectomy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vaginal hysterectomy with pelvic floor repair ,laparotomy for ruptured ectopic pregnancy, dilatation and curettage, colposcopy and  cervical biopsy and hysteroscopy</w:t>
      </w:r>
    </w:p>
    <w:p w:rsidR="00D26DD4" w:rsidRPr="00AE6461" w:rsidRDefault="00D26DD4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Performed with assistance from senior surgeons several procedures such as myomectomy, laparotomy for large ovarian tumors , </w:t>
      </w: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Fothergill"s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operation.</w:t>
      </w:r>
    </w:p>
    <w:p w:rsidR="00D26DD4" w:rsidRPr="00AE6461" w:rsidRDefault="00D26DD4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Assisted senior surgeons in laparotomy for ovarian cancers, diagnostic and operative laparoscopy</w:t>
      </w:r>
    </w:p>
    <w:p w:rsidR="00EB3AD7" w:rsidRPr="00AE6461" w:rsidRDefault="00EB3AD7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</w:t>
      </w:r>
      <w:r w:rsidR="00B06174"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rovided in-</w:t>
      </w: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patient and post operative care for patients</w:t>
      </w:r>
    </w:p>
    <w:p w:rsidR="00B06174" w:rsidRPr="00AE6461" w:rsidRDefault="00B06174" w:rsidP="00AE646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Post partum care for women</w:t>
      </w:r>
    </w:p>
    <w:p w:rsidR="007227AA" w:rsidRPr="007E35A0" w:rsidRDefault="007227AA" w:rsidP="00DA0CD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Academic </w:t>
      </w:r>
      <w:proofErr w:type="spellStart"/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responsibiltities</w:t>
      </w:r>
      <w:proofErr w:type="spellEnd"/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</w:p>
    <w:p w:rsidR="007227AA" w:rsidRPr="00AE6461" w:rsidRDefault="007227AA" w:rsidP="00AE646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Seminars and tutorials for undergraduate and postgraduate students</w:t>
      </w:r>
    </w:p>
    <w:p w:rsidR="007227AA" w:rsidRPr="00AE6461" w:rsidRDefault="007227AA" w:rsidP="00AE646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ward rounds for post graduates</w:t>
      </w:r>
    </w:p>
    <w:p w:rsidR="007227AA" w:rsidRPr="00AE6461" w:rsidRDefault="007227AA" w:rsidP="00AE646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Imparted clinical and operative skills for postgraduates in obstetrics and gynecology </w:t>
      </w:r>
    </w:p>
    <w:p w:rsidR="00AB58C9" w:rsidRPr="003A396B" w:rsidRDefault="007227AA" w:rsidP="00DA0CD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Entrusted with the task of teaching post graduates how to diagnose various health conditions and perform several surgeries. </w:t>
      </w:r>
    </w:p>
    <w:p w:rsidR="002C7BFD" w:rsidRPr="007E35A0" w:rsidRDefault="002C7B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>
        <w:t xml:space="preserve"> </w:t>
      </w:r>
      <w:r w:rsidR="00590818"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A.J. Hospital and Health Centre  </w:t>
      </w:r>
      <w:r w:rsidR="00AE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(</w:t>
      </w:r>
      <w:r w:rsidR="00590818"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May 2011 to December 2015</w:t>
      </w:r>
      <w:r w:rsidR="00AE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)</w:t>
      </w:r>
    </w:p>
    <w:p w:rsidR="00A8368C" w:rsidRPr="007E35A0" w:rsidRDefault="00A836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Attached as Specialist in Obstetrics and Gynecology</w:t>
      </w:r>
    </w:p>
    <w:p w:rsidR="00590818" w:rsidRPr="007E35A0" w:rsidRDefault="00590818" w:rsidP="005908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It is a tertiary corporate NABH accredited hospital with 850 beds which is offering various super specialities</w:t>
      </w:r>
      <w:r w:rsidR="00A8368C"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attached to medical college</w:t>
      </w:r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590818" w:rsidRPr="007E35A0" w:rsidRDefault="00590818" w:rsidP="005908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Responsibilities</w:t>
      </w:r>
    </w:p>
    <w:p w:rsidR="00A8368C" w:rsidRPr="00AE6461" w:rsidRDefault="00A8368C" w:rsidP="00AE646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Out patient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services </w:t>
      </w:r>
    </w:p>
    <w:p w:rsidR="00A8368C" w:rsidRPr="00AE6461" w:rsidRDefault="007E35A0" w:rsidP="00AE646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</w:t>
      </w:r>
      <w:r w:rsidR="00A8368C"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reventive cervical cancer screening</w:t>
      </w:r>
    </w:p>
    <w:p w:rsidR="00A8368C" w:rsidRPr="00AE6461" w:rsidRDefault="00A8368C" w:rsidP="00AE646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Admitted patients and done procedures like delivery, caesarean section, </w:t>
      </w:r>
      <w:proofErr w:type="spellStart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dilattation</w:t>
      </w:r>
      <w:proofErr w:type="spellEnd"/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curettage  and abdominal hysterectomy</w:t>
      </w:r>
    </w:p>
    <w:p w:rsidR="00A8368C" w:rsidRPr="00AE6461" w:rsidRDefault="00A8368C" w:rsidP="00AE646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Assisted other surgeons in various proce</w:t>
      </w:r>
      <w:r w:rsidR="00D612AD"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dures like caesarean section , </w:t>
      </w:r>
      <w:r w:rsidRPr="00AE646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total abdominal hysterectomy , and vaginal hysterectomy with pelvic floor repair</w:t>
      </w:r>
    </w:p>
    <w:p w:rsidR="007E35A0" w:rsidRPr="007E35A0" w:rsidRDefault="007E35A0" w:rsidP="005908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proofErr w:type="spellStart"/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Thumbay</w:t>
      </w:r>
      <w:proofErr w:type="spellEnd"/>
      <w:r w:rsidRPr="007E3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Hospital, Ajman</w:t>
      </w:r>
      <w:r w:rsidR="00AE6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(June 2015- till date)</w:t>
      </w:r>
    </w:p>
    <w:p w:rsidR="007E35A0" w:rsidRPr="007E35A0" w:rsidRDefault="007E35A0" w:rsidP="0059081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E35A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Currently working in JCI accredited Hospital as Specialist in Department of Obstetrics and Gynecology</w:t>
      </w:r>
    </w:p>
    <w:p w:rsidR="007E35A0" w:rsidRPr="00AE6461" w:rsidRDefault="007E35A0" w:rsidP="0059081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r w:rsidRPr="00AE6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Responsibilities</w:t>
      </w:r>
    </w:p>
    <w:p w:rsidR="007E35A0" w:rsidRPr="003A396B" w:rsidRDefault="007E35A0" w:rsidP="003A396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Care of pregnant women </w:t>
      </w:r>
    </w:p>
    <w:p w:rsidR="00590818" w:rsidRPr="003A396B" w:rsidRDefault="007E35A0" w:rsidP="003A396B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Labour and Deliveries </w:t>
      </w:r>
    </w:p>
    <w:p w:rsidR="00282319" w:rsidRDefault="00282319" w:rsidP="005908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3A396B" w:rsidRDefault="003A396B" w:rsidP="005908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7E35A0" w:rsidRPr="00282319" w:rsidRDefault="007E35A0" w:rsidP="005908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28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Strengths</w:t>
      </w:r>
    </w:p>
    <w:p w:rsidR="007E35A0" w:rsidRPr="003A396B" w:rsidRDefault="007E35A0" w:rsidP="003A396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Excellent bed side manners with astute clinical expertise</w:t>
      </w:r>
    </w:p>
    <w:p w:rsidR="007E35A0" w:rsidRPr="003A396B" w:rsidRDefault="00282319" w:rsidP="003A396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</w:t>
      </w:r>
      <w:r w:rsidR="007E35A0"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xpe</w:t>
      </w:r>
      <w:r w:rsidR="009952D5"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rience in dealing with patients</w:t>
      </w:r>
      <w:r w:rsidR="007E35A0"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from various cultures and countries</w:t>
      </w:r>
    </w:p>
    <w:p w:rsidR="009952D5" w:rsidRPr="003A396B" w:rsidRDefault="007E35A0" w:rsidP="003A396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Excellent Language skills</w:t>
      </w:r>
    </w:p>
    <w:p w:rsidR="00282319" w:rsidRPr="003A396B" w:rsidRDefault="00282319" w:rsidP="003A396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Vast training in performing various Gynecologic and obstetric procedures</w:t>
      </w:r>
    </w:p>
    <w:p w:rsidR="009952D5" w:rsidRPr="003A396B" w:rsidRDefault="00B06174" w:rsidP="003A396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Background in medical ethics</w:t>
      </w:r>
    </w:p>
    <w:p w:rsidR="00B06174" w:rsidRPr="003A396B" w:rsidRDefault="009952D5" w:rsidP="003A396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Holistic care of patients </w:t>
      </w:r>
      <w:r w:rsidR="00B06174" w:rsidRP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:rsidR="00B06174" w:rsidRPr="0006028E" w:rsidRDefault="00B06174" w:rsidP="00B0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Academic Publications </w:t>
      </w:r>
    </w:p>
    <w:p w:rsidR="00B06174" w:rsidRPr="0006028E" w:rsidRDefault="00B06174" w:rsidP="00B0617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Hegde</w:t>
      </w:r>
      <w:proofErr w:type="spellEnd"/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D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,Diagnostic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Value of VIA comparing with Conventional Pap Smear in the detection of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Colposcopic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Biopsy Proved CIN , NJOG May- June 2011;6(1):7-12. Indexed in Biomed Central and Index Copernicus.</w:t>
      </w:r>
    </w:p>
    <w:p w:rsidR="00B06174" w:rsidRPr="0006028E" w:rsidRDefault="00B06174" w:rsidP="00B0617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Shetty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SR,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Rao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PK,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Hegde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D. Possibility of oral health related disorders in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beedi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rollers Dent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Hyp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(accepted in Press)</w:t>
      </w:r>
    </w:p>
    <w:p w:rsidR="00B06174" w:rsidRPr="0006028E" w:rsidRDefault="00B06174" w:rsidP="00B0617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Rao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PK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,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Shetty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SR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, </w:t>
      </w:r>
      <w:proofErr w:type="spellStart"/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Hegde</w:t>
      </w:r>
      <w:proofErr w:type="spellEnd"/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D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Ectopic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pleomorphic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adenoma. N Am J Med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Sci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2012; 4(4):190-192.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.[PUBMED]</w:t>
      </w:r>
    </w:p>
    <w:p w:rsidR="00B06174" w:rsidRPr="0006028E" w:rsidRDefault="00B06174" w:rsidP="00B0617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Hegde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D,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Kamath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 , HIV and Preconception – A review, Med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Scie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2(2), 523-28,2013. (Indexed in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ScopeMed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Google Scholar)</w:t>
      </w:r>
    </w:p>
    <w:p w:rsidR="00B06174" w:rsidRPr="0006028E" w:rsidRDefault="00B06174" w:rsidP="00B0617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Hegde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D,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Kamath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Possibility of increased general health related problems in women involved in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beedi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rolling.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J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Reprod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Contracept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Obstet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Gynecol. 2014 Sep;3(3)</w:t>
      </w:r>
    </w:p>
    <w:p w:rsidR="00B06174" w:rsidRPr="0006028E" w:rsidRDefault="00B06174" w:rsidP="00B061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602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B06174" w:rsidRPr="0006028E" w:rsidRDefault="00B06174" w:rsidP="00B0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SCIENTIFIC PAPER PRESENTATION: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4502"/>
        <w:gridCol w:w="2315"/>
        <w:gridCol w:w="1879"/>
      </w:tblGrid>
      <w:tr w:rsidR="00B0617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</w:t>
            </w:r>
            <w:proofErr w:type="spellEnd"/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174" w:rsidRPr="0006028E" w:rsidRDefault="00B06174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Title of 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174" w:rsidRPr="0006028E" w:rsidRDefault="00B06174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Proceedings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6174" w:rsidRPr="0006028E" w:rsidRDefault="00B06174" w:rsidP="00294A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 and Venue</w:t>
            </w:r>
          </w:p>
        </w:tc>
      </w:tr>
      <w:tr w:rsidR="00B0617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Diagnostic Value of VIA comparing with Conventional Pap Smear in the detection of </w:t>
            </w:r>
            <w:proofErr w:type="spellStart"/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Colposcopic</w:t>
            </w:r>
            <w:proofErr w:type="spellEnd"/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Biopsy Proved CIN</w:t>
            </w:r>
            <w:r w:rsidRPr="00060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IN"/>
              </w:rPr>
              <w:t>nd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KSOGA Conference , State conference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IN"/>
              </w:rPr>
              <w:t>th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6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IN"/>
              </w:rPr>
              <w:t>th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November 2011, </w:t>
            </w:r>
            <w:proofErr w:type="spellStart"/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Manipal</w:t>
            </w:r>
            <w:proofErr w:type="spellEnd"/>
          </w:p>
        </w:tc>
      </w:tr>
    </w:tbl>
    <w:p w:rsidR="00AE6461" w:rsidRDefault="00B06174" w:rsidP="00B06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B06174" w:rsidRPr="0006028E" w:rsidRDefault="00B06174" w:rsidP="00B0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GUEST LECTURES/RESOURCE PERSON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2398"/>
        <w:gridCol w:w="3697"/>
        <w:gridCol w:w="2277"/>
      </w:tblGrid>
      <w:tr w:rsidR="00B0617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EVENT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VENUE &amp; DATE</w:t>
            </w:r>
          </w:p>
        </w:tc>
      </w:tr>
      <w:tr w:rsidR="00B0617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Panel Discussion On Hypertension in Pregnancy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CME on Hypertension In Pregnancy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Father Muller Medical College 27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IN"/>
              </w:rPr>
              <w:t>th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June 2010</w:t>
            </w:r>
          </w:p>
        </w:tc>
      </w:tr>
      <w:tr w:rsidR="00B0617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Participated in Young Speaker Competition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Wisdom 2010 4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IN"/>
              </w:rPr>
              <w:t>th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Annual National CME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IN"/>
              </w:rPr>
              <w:t>th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to 19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IN"/>
              </w:rPr>
              <w:t>th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December 2010</w:t>
            </w:r>
          </w:p>
        </w:tc>
      </w:tr>
      <w:tr w:rsidR="00B0617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 and postnatal Period Physiological Changes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CME on ‘’ An interdisciplinary approach on women’s Health’’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A.J . Hospital and Research Centre 6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IN"/>
              </w:rPr>
              <w:t>th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January 2012</w:t>
            </w:r>
          </w:p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06174" w:rsidRPr="0006028E" w:rsidTr="00294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7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Calcium in Women’s Health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94A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CME on The Obstetric Update conducted by MOGS and Food and Drug Committee, FOGSI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6174" w:rsidRPr="0006028E" w:rsidRDefault="00B06174" w:rsidP="00271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IMA </w:t>
            </w:r>
            <w:proofErr w:type="spellStart"/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Bhavan</w:t>
            </w:r>
            <w:proofErr w:type="spellEnd"/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Mangalore 9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eastAsia="en-IN"/>
              </w:rPr>
              <w:t>th</w:t>
            </w:r>
            <w:r w:rsidRPr="00060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February 2013</w:t>
            </w:r>
            <w:r w:rsidRPr="000602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</w:tr>
    </w:tbl>
    <w:p w:rsidR="00B06174" w:rsidRPr="0006028E" w:rsidRDefault="00B06174" w:rsidP="00B061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B06174" w:rsidRPr="0006028E" w:rsidRDefault="00B06174" w:rsidP="00B06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Reviewer of journals</w:t>
      </w:r>
    </w:p>
    <w:p w:rsidR="00B06174" w:rsidRPr="0006028E" w:rsidRDefault="00B06174" w:rsidP="00B0617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International Journal Of Pharmacology and Clinical Sciences</w:t>
      </w:r>
    </w:p>
    <w:p w:rsidR="00B06174" w:rsidRPr="0006028E" w:rsidRDefault="00B06174" w:rsidP="00B06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International peer reviewed open access online journal ISSN : 2278-0068</w:t>
      </w:r>
    </w:p>
    <w:p w:rsidR="00B06174" w:rsidRPr="0006028E" w:rsidRDefault="00866732" w:rsidP="008667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2.</w:t>
      </w:r>
      <w:r w:rsidR="003A396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B06174"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Basic Research Journal of Medicine and Clinical Sciences</w:t>
      </w:r>
    </w:p>
    <w:p w:rsidR="00B06174" w:rsidRPr="0006028E" w:rsidRDefault="00B06174" w:rsidP="00B061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602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602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B06174" w:rsidRPr="0006028E" w:rsidRDefault="00B06174" w:rsidP="00B06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Humanitarian work</w:t>
      </w:r>
    </w:p>
    <w:p w:rsidR="00B06174" w:rsidRDefault="00B06174" w:rsidP="00B061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1. </w:t>
      </w:r>
      <w:r w:rsidRPr="00060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Certificate  of Appreciation for outstanding contribution to humanitarian work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Rotaplast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International INC- U.S.A  for having worked as a volunteer in Cleft Lip and Plastic Surgery Camp held at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Adichunchanagiri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Institiute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Medical Sciences And Hospital, </w:t>
      </w:r>
      <w:proofErr w:type="spellStart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Bellur</w:t>
      </w:r>
      <w:proofErr w:type="spellEnd"/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28</w:t>
      </w:r>
      <w:r w:rsidRPr="0006028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IN"/>
        </w:rPr>
        <w:t>th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August  to 10</w:t>
      </w:r>
      <w:r w:rsidRPr="0006028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en-IN"/>
        </w:rPr>
        <w:t>th</w:t>
      </w:r>
      <w:r w:rsidRPr="0006028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September 2006.</w:t>
      </w:r>
    </w:p>
    <w:p w:rsidR="003A396B" w:rsidRDefault="003A396B" w:rsidP="00B061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3A396B" w:rsidRDefault="003A396B" w:rsidP="00B0617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3A396B" w:rsidRPr="0006028E" w:rsidRDefault="003A396B" w:rsidP="00B061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06174" w:rsidRPr="0006028E" w:rsidRDefault="00B06174" w:rsidP="00B061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602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:rsidR="00B06174" w:rsidRDefault="00B061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B06174" w:rsidRDefault="00B061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282319" w:rsidRDefault="00282319"/>
    <w:p w:rsidR="00590818" w:rsidRPr="002C7BFD" w:rsidRDefault="00590818"/>
    <w:sectPr w:rsidR="00590818" w:rsidRPr="002C7BFD" w:rsidSect="001F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707"/>
    <w:multiLevelType w:val="multilevel"/>
    <w:tmpl w:val="9CF27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46DDD"/>
    <w:multiLevelType w:val="multilevel"/>
    <w:tmpl w:val="1584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97FED"/>
    <w:multiLevelType w:val="hybridMultilevel"/>
    <w:tmpl w:val="D96481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06794"/>
    <w:multiLevelType w:val="hybridMultilevel"/>
    <w:tmpl w:val="CAA0F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757DD"/>
    <w:multiLevelType w:val="hybridMultilevel"/>
    <w:tmpl w:val="F9F02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11679"/>
    <w:multiLevelType w:val="multilevel"/>
    <w:tmpl w:val="3A18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44CA8"/>
    <w:multiLevelType w:val="hybridMultilevel"/>
    <w:tmpl w:val="37A66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45945"/>
    <w:multiLevelType w:val="hybridMultilevel"/>
    <w:tmpl w:val="0F9E86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1D2F"/>
    <w:rsid w:val="00023602"/>
    <w:rsid w:val="000B5336"/>
    <w:rsid w:val="0017456F"/>
    <w:rsid w:val="001F6C0E"/>
    <w:rsid w:val="002032AF"/>
    <w:rsid w:val="00271E71"/>
    <w:rsid w:val="00282319"/>
    <w:rsid w:val="002C7BFD"/>
    <w:rsid w:val="002F0134"/>
    <w:rsid w:val="00332FC4"/>
    <w:rsid w:val="003923E5"/>
    <w:rsid w:val="003A396B"/>
    <w:rsid w:val="0053537A"/>
    <w:rsid w:val="00590818"/>
    <w:rsid w:val="006E512D"/>
    <w:rsid w:val="007227AA"/>
    <w:rsid w:val="007E35A0"/>
    <w:rsid w:val="00866732"/>
    <w:rsid w:val="008C1D2F"/>
    <w:rsid w:val="008E5048"/>
    <w:rsid w:val="008F51F3"/>
    <w:rsid w:val="00990F4A"/>
    <w:rsid w:val="009952D5"/>
    <w:rsid w:val="00A8368C"/>
    <w:rsid w:val="00AB58C9"/>
    <w:rsid w:val="00AE6461"/>
    <w:rsid w:val="00B06174"/>
    <w:rsid w:val="00BC6DD0"/>
    <w:rsid w:val="00CA2E41"/>
    <w:rsid w:val="00D26DD4"/>
    <w:rsid w:val="00D2710E"/>
    <w:rsid w:val="00D4681A"/>
    <w:rsid w:val="00D612AD"/>
    <w:rsid w:val="00DA0CD8"/>
    <w:rsid w:val="00E32EDD"/>
    <w:rsid w:val="00EB3AD7"/>
    <w:rsid w:val="00F8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Shishir</dc:creator>
  <cp:lastModifiedBy>Divya Shishir</cp:lastModifiedBy>
  <cp:revision>3</cp:revision>
  <dcterms:created xsi:type="dcterms:W3CDTF">2019-10-11T02:56:00Z</dcterms:created>
  <dcterms:modified xsi:type="dcterms:W3CDTF">2019-10-11T03:04:00Z</dcterms:modified>
</cp:coreProperties>
</file>