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29003" w14:textId="77777777" w:rsidR="002A15E6" w:rsidRDefault="002A15E6" w:rsidP="002A15E6">
      <w:pPr>
        <w:pStyle w:val="Subtitle"/>
        <w:rPr>
          <w:b/>
          <w:bCs/>
        </w:rPr>
      </w:pPr>
      <w:r>
        <w:rPr>
          <w:b/>
          <w:bCs/>
        </w:rPr>
        <w:t>MOHAMMED JUNAID UR RAHMAN</w:t>
      </w:r>
    </w:p>
    <w:p w14:paraId="1EABC05F" w14:textId="77777777" w:rsidR="002A15E6" w:rsidRDefault="002A15E6" w:rsidP="002A15E6"/>
    <w:p w14:paraId="3DFFCAF6" w14:textId="5928355E" w:rsidR="002A15E6" w:rsidRDefault="002A15E6" w:rsidP="002A15E6">
      <w:pPr>
        <w:pStyle w:val="ListParagraph"/>
        <w:shd w:val="clear" w:color="auto" w:fill="FFFFFF"/>
        <w:spacing w:line="285" w:lineRule="atLeast"/>
        <w:ind w:left="0"/>
        <w:rPr>
          <w:rFonts w:ascii="Helvetica" w:hAnsi="Helvetica" w:cs="Helvetica"/>
          <w:color w:val="333333"/>
          <w:sz w:val="19"/>
          <w:szCs w:val="21"/>
        </w:rPr>
      </w:pPr>
      <w:r>
        <w:rPr>
          <w:color w:val="333333"/>
          <w:sz w:val="22"/>
        </w:rPr>
        <w:t>Phone:  +971</w:t>
      </w:r>
      <w:r w:rsidR="00CB5270">
        <w:rPr>
          <w:color w:val="333333"/>
          <w:sz w:val="22"/>
        </w:rPr>
        <w:t>-</w:t>
      </w:r>
      <w:r>
        <w:rPr>
          <w:color w:val="333333"/>
          <w:sz w:val="22"/>
        </w:rPr>
        <w:t>588155415</w:t>
      </w:r>
    </w:p>
    <w:p w14:paraId="191A2007" w14:textId="77777777" w:rsidR="002A15E6" w:rsidRDefault="002A15E6" w:rsidP="002A15E6">
      <w:pPr>
        <w:pStyle w:val="ListParagraph"/>
        <w:shd w:val="clear" w:color="auto" w:fill="FFFFFF"/>
        <w:tabs>
          <w:tab w:val="center" w:pos="4680"/>
          <w:tab w:val="left" w:pos="5550"/>
        </w:tabs>
        <w:spacing w:line="285" w:lineRule="atLeast"/>
        <w:ind w:left="0"/>
        <w:rPr>
          <w:color w:val="333333"/>
          <w:sz w:val="22"/>
        </w:rPr>
      </w:pPr>
      <w:r>
        <w:rPr>
          <w:color w:val="333333"/>
          <w:sz w:val="22"/>
        </w:rPr>
        <w:t>Email ID: </w:t>
      </w:r>
      <w:hyperlink r:id="rId5" w:history="1">
        <w:r>
          <w:rPr>
            <w:rStyle w:val="Hyperlink"/>
            <w:sz w:val="22"/>
          </w:rPr>
          <w:t>junaidurrahman@gmail.com</w:t>
        </w:r>
      </w:hyperlink>
    </w:p>
    <w:p w14:paraId="1A4B6C29" w14:textId="5653A7E7" w:rsidR="002A15E6" w:rsidRDefault="002A15E6" w:rsidP="002A15E6">
      <w:pPr>
        <w:pStyle w:val="ListParagraph"/>
        <w:shd w:val="clear" w:color="auto" w:fill="FFFFFF"/>
        <w:tabs>
          <w:tab w:val="center" w:pos="4680"/>
          <w:tab w:val="left" w:pos="5550"/>
        </w:tabs>
        <w:spacing w:line="285" w:lineRule="atLeast"/>
        <w:ind w:left="0"/>
        <w:rPr>
          <w:sz w:val="28"/>
          <w:szCs w:val="28"/>
        </w:rPr>
      </w:pPr>
      <w:r>
        <w:rPr>
          <w:b/>
          <w:bCs/>
          <w:color w:val="333333"/>
          <w:sz w:val="28"/>
          <w:szCs w:val="28"/>
        </w:rPr>
        <w:t>Currently staying at Al Ain, UAE on visit visa.</w:t>
      </w:r>
      <w:r>
        <w:rPr>
          <w:sz w:val="28"/>
          <w:szCs w:val="28"/>
        </w:rPr>
        <w:tab/>
      </w:r>
      <w:r>
        <w:rPr>
          <w:noProof/>
        </w:rPr>
        <mc:AlternateContent>
          <mc:Choice Requires="wps">
            <w:drawing>
              <wp:anchor distT="4294967295" distB="4294967295" distL="114300" distR="114300" simplePos="0" relativeHeight="251658240" behindDoc="0" locked="0" layoutInCell="1" allowOverlap="1" wp14:anchorId="0E41136A" wp14:editId="038D1462">
                <wp:simplePos x="0" y="0"/>
                <wp:positionH relativeFrom="column">
                  <wp:posOffset>104775</wp:posOffset>
                </wp:positionH>
                <wp:positionV relativeFrom="paragraph">
                  <wp:posOffset>280670</wp:posOffset>
                </wp:positionV>
                <wp:extent cx="5876925" cy="0"/>
                <wp:effectExtent l="0" t="1905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76925" cy="0"/>
                        </a:xfrm>
                        <a:prstGeom prst="line">
                          <a:avLst/>
                        </a:prstGeom>
                        <a:noFill/>
                        <a:ln w="28575" cap="flat" cmpd="dbl"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2AFBDB"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22.1pt" to="471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" strokeweight="2.25pt">
                <v:stroke linestyle="thinThin"/>
                <o:lock v:ext="edit" shapetype="f"/>
              </v:line>
            </w:pict>
          </mc:Fallback>
        </mc:AlternateContent>
      </w:r>
      <w:r>
        <w:rPr>
          <w:sz w:val="28"/>
          <w:szCs w:val="28"/>
        </w:rPr>
        <w:tab/>
      </w:r>
    </w:p>
    <w:p w14:paraId="5A811C89" w14:textId="77777777" w:rsidR="002A15E6" w:rsidRDefault="002A15E6" w:rsidP="002A15E6">
      <w:pPr>
        <w:pStyle w:val="ListParagraph"/>
        <w:shd w:val="clear" w:color="auto" w:fill="FFFFFF"/>
        <w:tabs>
          <w:tab w:val="center" w:pos="4680"/>
          <w:tab w:val="left" w:pos="5550"/>
        </w:tabs>
        <w:spacing w:line="285" w:lineRule="atLeast"/>
        <w:ind w:left="5040"/>
      </w:pPr>
    </w:p>
    <w:p w14:paraId="2630A417" w14:textId="77777777" w:rsidR="002A15E6" w:rsidRDefault="002A15E6" w:rsidP="002A15E6">
      <w:pPr>
        <w:pStyle w:val="ListParagraph"/>
        <w:shd w:val="clear" w:color="auto" w:fill="D9D9D9"/>
        <w:spacing w:line="285" w:lineRule="atLeast"/>
        <w:ind w:left="0"/>
        <w:rPr>
          <w:rFonts w:ascii="Calibri" w:hAnsi="Calibri"/>
        </w:rPr>
      </w:pPr>
      <w:r>
        <w:rPr>
          <w:rFonts w:ascii="Calibri" w:hAnsi="Calibri"/>
          <w:b/>
          <w:sz w:val="32"/>
        </w:rPr>
        <w:t xml:space="preserve">Medical Transcriptionist/Proofer </w:t>
      </w:r>
      <w:r>
        <w:rPr>
          <w:rFonts w:ascii="Calibri" w:hAnsi="Calibri"/>
        </w:rPr>
        <w:t>with a strong track record of extraordinary performance in a fiercely competitive scenario.</w:t>
      </w:r>
    </w:p>
    <w:p w14:paraId="3313C48C" w14:textId="77777777" w:rsidR="002A15E6" w:rsidRDefault="002A15E6" w:rsidP="002A15E6">
      <w:pPr>
        <w:pStyle w:val="ListParagraph"/>
        <w:shd w:val="clear" w:color="auto" w:fill="D9D9D9"/>
        <w:spacing w:line="285" w:lineRule="atLeast"/>
        <w:ind w:left="0"/>
        <w:rPr>
          <w:rStyle w:val="Strong"/>
          <w:rFonts w:ascii="Calibri" w:hAnsi="Calibri" w:cs="Verdana"/>
          <w:b w:val="0"/>
          <w:bCs w:val="0"/>
        </w:rPr>
      </w:pPr>
    </w:p>
    <w:p w14:paraId="1867FF8F" w14:textId="77777777" w:rsidR="002A15E6" w:rsidRDefault="002A15E6" w:rsidP="002A15E6">
      <w:pPr>
        <w:outlineLvl w:val="1"/>
        <w:rPr>
          <w:rFonts w:ascii="Arial Black" w:hAnsi="Arial Black" w:cs="Arial Black"/>
          <w:sz w:val="22"/>
          <w:szCs w:val="22"/>
        </w:rPr>
      </w:pPr>
    </w:p>
    <w:p w14:paraId="68C3DC7A" w14:textId="77777777" w:rsidR="002A15E6" w:rsidRDefault="002A15E6" w:rsidP="002A15E6">
      <w:pPr>
        <w:outlineLvl w:val="1"/>
        <w:rPr>
          <w:rFonts w:ascii="Verdana" w:hAnsi="Verdana" w:cs="Arial Black"/>
          <w:b/>
          <w:sz w:val="22"/>
          <w:szCs w:val="20"/>
        </w:rPr>
      </w:pPr>
      <w:r>
        <w:rPr>
          <w:rFonts w:ascii="Verdana" w:hAnsi="Verdana" w:cs="Arial Black"/>
          <w:b/>
          <w:sz w:val="22"/>
          <w:szCs w:val="20"/>
        </w:rPr>
        <w:t>Objective____________________________________________________</w:t>
      </w:r>
    </w:p>
    <w:p w14:paraId="3CEE11C2" w14:textId="77777777" w:rsidR="002A15E6" w:rsidRDefault="002A15E6" w:rsidP="002A15E6"/>
    <w:p w14:paraId="142C065D" w14:textId="77777777" w:rsidR="002A15E6" w:rsidRDefault="002A15E6" w:rsidP="002A15E6">
      <w:pPr>
        <w:ind w:right="43"/>
        <w:rPr>
          <w:rFonts w:ascii="Verdana" w:hAnsi="Verdana" w:cs="Arial"/>
          <w:sz w:val="20"/>
          <w:szCs w:val="20"/>
          <w:lang w:val="en-GB"/>
        </w:rPr>
      </w:pPr>
      <w:r>
        <w:rPr>
          <w:rFonts w:ascii="Verdana" w:hAnsi="Verdana" w:cs="Verdana"/>
          <w:sz w:val="20"/>
          <w:szCs w:val="20"/>
        </w:rPr>
        <w:t>Seeking an opening in the field of Medical Transcription/Proofing honed with an aptitude</w:t>
      </w:r>
      <w:r>
        <w:rPr>
          <w:rFonts w:ascii="Verdana" w:hAnsi="Verdana" w:cs="Arial"/>
          <w:sz w:val="20"/>
          <w:szCs w:val="20"/>
        </w:rPr>
        <w:t>, integrating expertise and leadership skills that drives organizational performance to higher levels.</w:t>
      </w:r>
    </w:p>
    <w:p w14:paraId="77FCCAD0" w14:textId="77777777" w:rsidR="002A15E6" w:rsidRDefault="002A15E6" w:rsidP="002A15E6">
      <w:pPr>
        <w:jc w:val="both"/>
        <w:rPr>
          <w:rFonts w:ascii="Verdana" w:hAnsi="Verdana" w:cs="Verdana"/>
          <w:sz w:val="20"/>
          <w:szCs w:val="20"/>
        </w:rPr>
      </w:pPr>
    </w:p>
    <w:p w14:paraId="37FD9422" w14:textId="77777777" w:rsidR="002A15E6" w:rsidRDefault="002A15E6" w:rsidP="002A15E6">
      <w:pPr>
        <w:outlineLvl w:val="1"/>
        <w:rPr>
          <w:rFonts w:ascii="Verdana" w:hAnsi="Verdana" w:cs="Arial Black"/>
          <w:b/>
          <w:sz w:val="22"/>
          <w:szCs w:val="20"/>
        </w:rPr>
      </w:pPr>
      <w:r>
        <w:rPr>
          <w:rFonts w:ascii="Verdana" w:hAnsi="Verdana" w:cs="Arial Black"/>
          <w:b/>
          <w:sz w:val="22"/>
          <w:szCs w:val="20"/>
        </w:rPr>
        <w:t>Career Synopsis____________________________________________________</w:t>
      </w:r>
    </w:p>
    <w:p w14:paraId="1628BEE3" w14:textId="77777777" w:rsidR="002A15E6" w:rsidRDefault="002A15E6" w:rsidP="002A15E6"/>
    <w:p w14:paraId="342FB879" w14:textId="77777777" w:rsidR="002A15E6" w:rsidRDefault="002A15E6" w:rsidP="002A15E6">
      <w:pPr>
        <w:numPr>
          <w:ilvl w:val="0"/>
          <w:numId w:val="1"/>
        </w:numPr>
        <w:jc w:val="both"/>
        <w:rPr>
          <w:rFonts w:ascii="Verdana" w:hAnsi="Verdana" w:cs="Verdana"/>
          <w:b/>
          <w:bCs/>
          <w:sz w:val="20"/>
          <w:szCs w:val="20"/>
        </w:rPr>
      </w:pPr>
      <w:r>
        <w:rPr>
          <w:rFonts w:ascii="Verdana" w:hAnsi="Verdana" w:cs="Verdana"/>
          <w:bCs/>
          <w:sz w:val="20"/>
          <w:szCs w:val="20"/>
        </w:rPr>
        <w:t>Technically sophisticated</w:t>
      </w:r>
      <w:r>
        <w:rPr>
          <w:rFonts w:ascii="Verdana" w:hAnsi="Verdana" w:cs="Verdana"/>
          <w:sz w:val="20"/>
          <w:szCs w:val="20"/>
        </w:rPr>
        <w:t xml:space="preserve">, highly motivated and </w:t>
      </w:r>
      <w:r>
        <w:rPr>
          <w:rFonts w:ascii="Verdana" w:hAnsi="Verdana" w:cs="Verdana"/>
          <w:bCs/>
          <w:sz w:val="20"/>
          <w:szCs w:val="20"/>
        </w:rPr>
        <w:t>result oriented</w:t>
      </w:r>
      <w:r>
        <w:rPr>
          <w:rFonts w:ascii="Verdana" w:hAnsi="Verdana" w:cs="Verdana"/>
          <w:sz w:val="20"/>
          <w:szCs w:val="20"/>
        </w:rPr>
        <w:t xml:space="preserve"> </w:t>
      </w:r>
      <w:r>
        <w:rPr>
          <w:rFonts w:ascii="Verdana" w:hAnsi="Verdana" w:cs="Verdana"/>
          <w:b/>
          <w:sz w:val="20"/>
          <w:szCs w:val="20"/>
        </w:rPr>
        <w:t>perfectionist</w:t>
      </w:r>
      <w:r>
        <w:rPr>
          <w:rFonts w:ascii="Verdana" w:hAnsi="Verdana" w:cs="Verdana"/>
          <w:sz w:val="20"/>
          <w:szCs w:val="20"/>
        </w:rPr>
        <w:t xml:space="preserve"> who can demonstrate efficient and accurate </w:t>
      </w:r>
      <w:r>
        <w:rPr>
          <w:rFonts w:ascii="Verdana" w:hAnsi="Verdana" w:cs="Verdana"/>
          <w:b/>
          <w:sz w:val="20"/>
          <w:szCs w:val="20"/>
        </w:rPr>
        <w:t>typing skills</w:t>
      </w:r>
      <w:r>
        <w:rPr>
          <w:rFonts w:ascii="Verdana" w:hAnsi="Verdana" w:cs="Verdana"/>
          <w:sz w:val="20"/>
          <w:szCs w:val="20"/>
        </w:rPr>
        <w:t xml:space="preserve"> related with eye-foot, eye-hand, and eye-ear co-ordination.</w:t>
      </w:r>
    </w:p>
    <w:p w14:paraId="25C4C1AA" w14:textId="77777777" w:rsidR="002A15E6" w:rsidRDefault="002A15E6" w:rsidP="002A15E6">
      <w:pPr>
        <w:numPr>
          <w:ilvl w:val="0"/>
          <w:numId w:val="1"/>
        </w:numPr>
        <w:jc w:val="both"/>
        <w:rPr>
          <w:rFonts w:ascii="Verdana" w:hAnsi="Verdana" w:cs="Verdana"/>
          <w:sz w:val="20"/>
          <w:szCs w:val="20"/>
        </w:rPr>
      </w:pPr>
      <w:r>
        <w:rPr>
          <w:rFonts w:ascii="Verdana" w:hAnsi="Verdana" w:cs="Arial"/>
          <w:sz w:val="20"/>
          <w:szCs w:val="20"/>
        </w:rPr>
        <w:t xml:space="preserve">A diligent individual with a focus on </w:t>
      </w:r>
      <w:r>
        <w:rPr>
          <w:rFonts w:ascii="Verdana" w:hAnsi="Verdana" w:cs="Arial"/>
          <w:b/>
          <w:sz w:val="20"/>
          <w:szCs w:val="20"/>
        </w:rPr>
        <w:t>speech recognition</w:t>
      </w:r>
      <w:r>
        <w:rPr>
          <w:rFonts w:ascii="Verdana" w:hAnsi="Verdana" w:cs="Arial"/>
          <w:sz w:val="20"/>
          <w:szCs w:val="20"/>
        </w:rPr>
        <w:t xml:space="preserve"> and editing with accuracy</w:t>
      </w:r>
      <w:r>
        <w:rPr>
          <w:rFonts w:ascii="Verdana" w:hAnsi="Verdana"/>
          <w:sz w:val="20"/>
          <w:szCs w:val="20"/>
        </w:rPr>
        <w:t xml:space="preserve"> in medical documentation and fluency in medical language.</w:t>
      </w:r>
    </w:p>
    <w:p w14:paraId="08466A15" w14:textId="77777777" w:rsidR="002A15E6" w:rsidRDefault="002A15E6" w:rsidP="002A15E6">
      <w:pPr>
        <w:numPr>
          <w:ilvl w:val="0"/>
          <w:numId w:val="1"/>
        </w:numPr>
        <w:jc w:val="both"/>
        <w:rPr>
          <w:rFonts w:ascii="Verdana" w:hAnsi="Verdana" w:cs="Verdana"/>
          <w:sz w:val="20"/>
          <w:szCs w:val="20"/>
        </w:rPr>
      </w:pPr>
      <w:r>
        <w:rPr>
          <w:rFonts w:ascii="Verdana" w:hAnsi="Verdana" w:cs="Verdana"/>
          <w:sz w:val="20"/>
          <w:szCs w:val="20"/>
        </w:rPr>
        <w:t xml:space="preserve">Excellent </w:t>
      </w:r>
      <w:r>
        <w:rPr>
          <w:rFonts w:ascii="Verdana" w:hAnsi="Verdana" w:cs="Verdana"/>
          <w:b/>
          <w:sz w:val="20"/>
          <w:szCs w:val="20"/>
        </w:rPr>
        <w:t>presentation</w:t>
      </w:r>
      <w:r>
        <w:rPr>
          <w:rFonts w:ascii="Verdana" w:hAnsi="Verdana" w:cs="Verdana"/>
          <w:sz w:val="20"/>
          <w:szCs w:val="20"/>
        </w:rPr>
        <w:t xml:space="preserve">, communication and </w:t>
      </w:r>
      <w:r>
        <w:rPr>
          <w:rFonts w:ascii="Verdana" w:hAnsi="Verdana" w:cs="Verdana"/>
          <w:b/>
          <w:sz w:val="20"/>
          <w:szCs w:val="20"/>
        </w:rPr>
        <w:t>interpersonal skills</w:t>
      </w:r>
      <w:r>
        <w:rPr>
          <w:rFonts w:ascii="Verdana" w:hAnsi="Verdana" w:cs="Verdana"/>
          <w:sz w:val="20"/>
          <w:szCs w:val="20"/>
        </w:rPr>
        <w:t xml:space="preserve"> utilized for making patient data easier to understand</w:t>
      </w:r>
    </w:p>
    <w:p w14:paraId="10605A82" w14:textId="77777777" w:rsidR="002A15E6" w:rsidRDefault="002A15E6" w:rsidP="002A15E6">
      <w:pPr>
        <w:numPr>
          <w:ilvl w:val="0"/>
          <w:numId w:val="1"/>
        </w:numPr>
        <w:jc w:val="both"/>
        <w:rPr>
          <w:rFonts w:ascii="Verdana" w:hAnsi="Verdana" w:cs="Verdana"/>
          <w:sz w:val="20"/>
          <w:szCs w:val="20"/>
        </w:rPr>
      </w:pPr>
      <w:r>
        <w:rPr>
          <w:rFonts w:ascii="Verdana" w:hAnsi="Verdana" w:cs="Verdana"/>
          <w:sz w:val="20"/>
          <w:szCs w:val="20"/>
        </w:rPr>
        <w:t xml:space="preserve">Ability to </w:t>
      </w:r>
      <w:r>
        <w:rPr>
          <w:rFonts w:ascii="Verdana" w:hAnsi="Verdana" w:cs="Verdana"/>
          <w:b/>
          <w:sz w:val="20"/>
          <w:szCs w:val="20"/>
        </w:rPr>
        <w:t>multi task</w:t>
      </w:r>
      <w:r>
        <w:rPr>
          <w:rFonts w:ascii="Verdana" w:hAnsi="Verdana" w:cs="Verdana"/>
          <w:sz w:val="20"/>
          <w:szCs w:val="20"/>
        </w:rPr>
        <w:t xml:space="preserve"> and hit upon critical deadlines</w:t>
      </w:r>
    </w:p>
    <w:p w14:paraId="5B7CED84" w14:textId="77777777" w:rsidR="002A15E6" w:rsidRDefault="002A15E6" w:rsidP="002A15E6">
      <w:pPr>
        <w:numPr>
          <w:ilvl w:val="0"/>
          <w:numId w:val="1"/>
        </w:numPr>
        <w:jc w:val="both"/>
        <w:rPr>
          <w:rFonts w:ascii="Verdana" w:hAnsi="Verdana" w:cs="Verdana"/>
          <w:sz w:val="20"/>
          <w:szCs w:val="20"/>
        </w:rPr>
      </w:pPr>
      <w:r>
        <w:rPr>
          <w:rFonts w:ascii="Verdana" w:hAnsi="Verdana" w:cs="Verdana"/>
          <w:sz w:val="20"/>
          <w:szCs w:val="20"/>
        </w:rPr>
        <w:t xml:space="preserve">Proficient at grasping new technical concepts quickly &amp; utilize the same in a productive manner. </w:t>
      </w:r>
    </w:p>
    <w:p w14:paraId="62B0B4F2" w14:textId="77777777" w:rsidR="002A15E6" w:rsidRDefault="002A15E6" w:rsidP="002A15E6">
      <w:pPr>
        <w:numPr>
          <w:ilvl w:val="0"/>
          <w:numId w:val="1"/>
        </w:numPr>
        <w:jc w:val="both"/>
        <w:rPr>
          <w:rFonts w:ascii="Verdana" w:hAnsi="Verdana" w:cs="Verdana"/>
          <w:sz w:val="20"/>
          <w:szCs w:val="20"/>
        </w:rPr>
      </w:pPr>
      <w:r>
        <w:rPr>
          <w:rFonts w:ascii="Verdana" w:hAnsi="Verdana" w:cs="Verdana"/>
          <w:b/>
          <w:bCs/>
          <w:sz w:val="20"/>
          <w:szCs w:val="20"/>
        </w:rPr>
        <w:t>Hard working</w:t>
      </w:r>
      <w:r>
        <w:rPr>
          <w:rFonts w:ascii="Verdana" w:hAnsi="Verdana" w:cs="Verdana"/>
          <w:sz w:val="20"/>
          <w:szCs w:val="20"/>
        </w:rPr>
        <w:t xml:space="preserve"> with a zeal to undertake exciting tasks with responsibility. </w:t>
      </w:r>
    </w:p>
    <w:p w14:paraId="301A9982" w14:textId="77777777" w:rsidR="002A15E6" w:rsidRDefault="002A15E6" w:rsidP="002A15E6">
      <w:pPr>
        <w:numPr>
          <w:ilvl w:val="0"/>
          <w:numId w:val="1"/>
        </w:numPr>
        <w:jc w:val="both"/>
        <w:rPr>
          <w:rFonts w:ascii="Verdana" w:hAnsi="Verdana" w:cs="Verdana"/>
          <w:sz w:val="20"/>
          <w:szCs w:val="20"/>
        </w:rPr>
      </w:pPr>
      <w:r>
        <w:rPr>
          <w:rFonts w:ascii="Verdana" w:hAnsi="Verdana" w:cs="Verdana"/>
          <w:sz w:val="20"/>
          <w:szCs w:val="20"/>
        </w:rPr>
        <w:t xml:space="preserve">Excellent </w:t>
      </w:r>
      <w:r>
        <w:rPr>
          <w:rFonts w:ascii="Verdana" w:hAnsi="Verdana" w:cs="Verdana"/>
          <w:b/>
          <w:bCs/>
          <w:sz w:val="20"/>
          <w:szCs w:val="20"/>
        </w:rPr>
        <w:t>presentation</w:t>
      </w:r>
      <w:r>
        <w:rPr>
          <w:rFonts w:ascii="Verdana" w:hAnsi="Verdana" w:cs="Verdana"/>
          <w:sz w:val="20"/>
          <w:szCs w:val="20"/>
        </w:rPr>
        <w:t xml:space="preserve">, communication and </w:t>
      </w:r>
      <w:r>
        <w:rPr>
          <w:rFonts w:ascii="Verdana" w:hAnsi="Verdana" w:cs="Verdana"/>
          <w:b/>
          <w:bCs/>
          <w:sz w:val="20"/>
          <w:szCs w:val="20"/>
        </w:rPr>
        <w:t>interpersonal skills</w:t>
      </w:r>
      <w:r>
        <w:rPr>
          <w:rFonts w:ascii="Verdana" w:hAnsi="Verdana" w:cs="Verdana"/>
          <w:sz w:val="20"/>
          <w:szCs w:val="20"/>
        </w:rPr>
        <w:t>.</w:t>
      </w:r>
    </w:p>
    <w:p w14:paraId="077FD1CB" w14:textId="77777777" w:rsidR="002A15E6" w:rsidRDefault="002A15E6" w:rsidP="002A15E6">
      <w:pPr>
        <w:numPr>
          <w:ilvl w:val="0"/>
          <w:numId w:val="1"/>
        </w:numPr>
        <w:jc w:val="both"/>
        <w:rPr>
          <w:rFonts w:ascii="Calibri" w:eastAsia="Calibri" w:hAnsi="Calibri"/>
          <w:sz w:val="22"/>
          <w:szCs w:val="22"/>
        </w:rPr>
      </w:pPr>
      <w:r>
        <w:rPr>
          <w:rFonts w:ascii="Verdana" w:hAnsi="Verdana" w:cs="Arial"/>
          <w:sz w:val="20"/>
          <w:szCs w:val="20"/>
        </w:rPr>
        <w:t xml:space="preserve">Thorough subject knowledge, strong </w:t>
      </w:r>
      <w:r>
        <w:rPr>
          <w:rFonts w:ascii="Verdana" w:hAnsi="Verdana" w:cs="Arial"/>
          <w:b/>
          <w:sz w:val="20"/>
          <w:szCs w:val="20"/>
        </w:rPr>
        <w:t>critical,</w:t>
      </w:r>
      <w:r>
        <w:rPr>
          <w:rFonts w:ascii="Verdana" w:hAnsi="Verdana" w:cs="Arial"/>
          <w:sz w:val="20"/>
          <w:szCs w:val="20"/>
        </w:rPr>
        <w:t xml:space="preserve"> </w:t>
      </w:r>
      <w:r>
        <w:rPr>
          <w:rFonts w:ascii="Verdana" w:hAnsi="Verdana" w:cs="Arial"/>
          <w:b/>
          <w:bCs/>
          <w:sz w:val="20"/>
          <w:szCs w:val="20"/>
        </w:rPr>
        <w:t>analytical</w:t>
      </w:r>
      <w:r>
        <w:rPr>
          <w:rFonts w:ascii="Verdana" w:hAnsi="Verdana" w:cs="Arial"/>
          <w:sz w:val="20"/>
          <w:szCs w:val="20"/>
        </w:rPr>
        <w:t xml:space="preserve"> and </w:t>
      </w:r>
      <w:r>
        <w:rPr>
          <w:rFonts w:ascii="Verdana" w:hAnsi="Verdana" w:cs="Arial"/>
          <w:b/>
          <w:bCs/>
          <w:sz w:val="20"/>
          <w:szCs w:val="20"/>
        </w:rPr>
        <w:t>troubleshooting skills</w:t>
      </w:r>
      <w:r>
        <w:rPr>
          <w:rFonts w:ascii="Verdana" w:hAnsi="Verdana" w:cs="Arial"/>
          <w:sz w:val="20"/>
          <w:szCs w:val="20"/>
        </w:rPr>
        <w:t xml:space="preserve"> with an ability to perform in a challenging environment.</w:t>
      </w:r>
    </w:p>
    <w:p w14:paraId="4DA009C0" w14:textId="77777777" w:rsidR="002A15E6" w:rsidRDefault="002A15E6" w:rsidP="002A15E6">
      <w:pPr>
        <w:outlineLvl w:val="1"/>
        <w:rPr>
          <w:rFonts w:ascii="Verdana" w:hAnsi="Verdana" w:cs="Arial Black"/>
          <w:b/>
          <w:sz w:val="22"/>
          <w:szCs w:val="20"/>
        </w:rPr>
      </w:pPr>
      <w:r>
        <w:rPr>
          <w:rFonts w:ascii="Verdana" w:hAnsi="Verdana" w:cs="Arial Black"/>
          <w:b/>
          <w:sz w:val="22"/>
          <w:szCs w:val="20"/>
        </w:rPr>
        <w:t>Work Experience__________________________________________________</w:t>
      </w:r>
    </w:p>
    <w:p w14:paraId="0FA2DCA6" w14:textId="77777777" w:rsidR="002A15E6" w:rsidRDefault="002A15E6" w:rsidP="002A15E6">
      <w:pPr>
        <w:spacing w:after="200" w:line="276" w:lineRule="auto"/>
        <w:rPr>
          <w:sz w:val="20"/>
          <w:szCs w:val="20"/>
        </w:rPr>
      </w:pPr>
    </w:p>
    <w:p w14:paraId="75F7943C" w14:textId="77777777" w:rsidR="002A15E6" w:rsidRDefault="002A15E6" w:rsidP="002A15E6">
      <w:pPr>
        <w:jc w:val="both"/>
        <w:outlineLvl w:val="1"/>
        <w:rPr>
          <w:rFonts w:ascii="Tahoma" w:hAnsi="Tahoma" w:cs="Tahoma"/>
          <w:b/>
          <w:sz w:val="20"/>
          <w:szCs w:val="22"/>
        </w:rPr>
      </w:pPr>
      <w:r>
        <w:rPr>
          <w:rFonts w:ascii="Tahoma" w:hAnsi="Tahoma" w:cs="Tahoma"/>
          <w:b/>
          <w:sz w:val="20"/>
          <w:szCs w:val="22"/>
        </w:rPr>
        <w:t>M-Modal Global Services Pvt Ltd, Mysuru (10 June 2011- 12 November 2017)</w:t>
      </w:r>
    </w:p>
    <w:p w14:paraId="35FEAA06" w14:textId="77777777" w:rsidR="002A15E6" w:rsidRDefault="002A15E6" w:rsidP="002A15E6">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tab/>
      </w:r>
      <w:r>
        <w:tab/>
      </w:r>
      <w:r>
        <w:tab/>
      </w:r>
      <w:r>
        <w:tab/>
      </w:r>
      <w:r>
        <w:tab/>
      </w:r>
      <w:r>
        <w:tab/>
      </w:r>
    </w:p>
    <w:p w14:paraId="05CD7523" w14:textId="77777777" w:rsidR="002A15E6" w:rsidRDefault="002A15E6" w:rsidP="002A15E6">
      <w:pPr>
        <w:jc w:val="both"/>
        <w:outlineLvl w:val="1"/>
        <w:rPr>
          <w:rFonts w:ascii="Verdana" w:hAnsi="Verdana" w:cs="Tahoma"/>
          <w:sz w:val="17"/>
          <w:szCs w:val="17"/>
        </w:rPr>
      </w:pPr>
      <w:r>
        <w:rPr>
          <w:rFonts w:ascii="Verdana" w:hAnsi="Verdana" w:cs="Tahoma"/>
          <w:sz w:val="17"/>
          <w:szCs w:val="17"/>
        </w:rPr>
        <w:t>Senior Quality Analyst/ Proofer</w:t>
      </w:r>
    </w:p>
    <w:p w14:paraId="361361BC" w14:textId="77777777" w:rsidR="002A15E6" w:rsidRDefault="002A15E6" w:rsidP="002A15E6"/>
    <w:p w14:paraId="20992E9C" w14:textId="77777777" w:rsidR="002A15E6" w:rsidRDefault="002A15E6" w:rsidP="002A15E6">
      <w:pPr>
        <w:ind w:left="420"/>
        <w:jc w:val="both"/>
        <w:rPr>
          <w:rFonts w:ascii="Verdana" w:hAnsi="Verdana"/>
          <w:sz w:val="20"/>
          <w:szCs w:val="20"/>
        </w:rPr>
      </w:pPr>
      <w:r>
        <w:rPr>
          <w:rFonts w:ascii="Verdana" w:hAnsi="Verdana" w:cs="Tahoma"/>
          <w:b/>
          <w:bCs/>
          <w:sz w:val="20"/>
          <w:szCs w:val="20"/>
        </w:rPr>
        <w:t xml:space="preserve">Responsibility: </w:t>
      </w:r>
      <w:r>
        <w:rPr>
          <w:rFonts w:ascii="Verdana" w:hAnsi="Verdana"/>
          <w:sz w:val="20"/>
          <w:szCs w:val="20"/>
        </w:rPr>
        <w:t>To Transcribe and interpret the dictation into diagnostic test results, operative reports, referral letters, and other documents and to review and edit drafts prepared by speech recognition software, making sure that the transcription is correct, complete, and has a consistent style.</w:t>
      </w:r>
    </w:p>
    <w:p w14:paraId="2F9DCAD3" w14:textId="77777777" w:rsidR="002A15E6" w:rsidRDefault="002A15E6" w:rsidP="002A15E6"/>
    <w:p w14:paraId="537AC450" w14:textId="77777777" w:rsidR="002A15E6" w:rsidRDefault="002A15E6" w:rsidP="002A15E6">
      <w:pPr>
        <w:ind w:left="390"/>
        <w:rPr>
          <w:rFonts w:ascii="Verdana" w:hAnsi="Verdana" w:cs="Tahoma"/>
          <w:sz w:val="20"/>
          <w:szCs w:val="20"/>
        </w:rPr>
      </w:pPr>
      <w:r>
        <w:rPr>
          <w:rFonts w:ascii="Verdana" w:hAnsi="Verdana" w:cs="Tahoma"/>
          <w:b/>
          <w:bCs/>
          <w:sz w:val="20"/>
          <w:szCs w:val="20"/>
        </w:rPr>
        <w:lastRenderedPageBreak/>
        <w:t>Role:</w:t>
      </w:r>
      <w:r>
        <w:rPr>
          <w:rFonts w:ascii="Verdana" w:hAnsi="Verdana" w:cs="Tahoma"/>
          <w:sz w:val="20"/>
          <w:szCs w:val="20"/>
        </w:rPr>
        <w:t xml:space="preserve"> </w:t>
      </w:r>
      <w:r>
        <w:rPr>
          <w:rFonts w:ascii="Verdana" w:hAnsi="Verdana"/>
          <w:sz w:val="20"/>
          <w:szCs w:val="20"/>
        </w:rPr>
        <w:t>Identify inconsistencies, errors, and missing information within a report that could compromise patient care by following patient confidentiality guidelines and legal documentation requirements.</w:t>
      </w:r>
    </w:p>
    <w:p w14:paraId="27CA0BBA" w14:textId="77777777" w:rsidR="002A15E6" w:rsidRDefault="002A15E6" w:rsidP="002A15E6">
      <w:pPr>
        <w:spacing w:after="200" w:line="276" w:lineRule="auto"/>
      </w:pPr>
    </w:p>
    <w:p w14:paraId="0D30B02C" w14:textId="77777777" w:rsidR="002A15E6" w:rsidRDefault="002A15E6" w:rsidP="002A15E6">
      <w:pPr>
        <w:jc w:val="both"/>
        <w:outlineLvl w:val="1"/>
        <w:rPr>
          <w:rFonts w:ascii="Tahoma" w:hAnsi="Tahoma" w:cs="Tahoma"/>
          <w:b/>
          <w:sz w:val="20"/>
          <w:szCs w:val="22"/>
        </w:rPr>
      </w:pPr>
      <w:r>
        <w:rPr>
          <w:rFonts w:ascii="Tahoma" w:hAnsi="Tahoma" w:cs="Tahoma"/>
          <w:b/>
          <w:sz w:val="20"/>
          <w:szCs w:val="22"/>
        </w:rPr>
        <w:t>Unity Infosys, Mysuru (11 May 2009 – 04 June 2011)</w:t>
      </w:r>
    </w:p>
    <w:p w14:paraId="1FE3340B" w14:textId="77777777" w:rsidR="002A15E6" w:rsidRDefault="002A15E6" w:rsidP="002A15E6">
      <w:pPr>
        <w:jc w:val="both"/>
        <w:outlineLvl w:val="1"/>
        <w:rPr>
          <w:rFonts w:ascii="Verdana" w:hAnsi="Verdana" w:cs="Tahoma"/>
          <w:sz w:val="17"/>
          <w:szCs w:val="17"/>
        </w:rPr>
      </w:pPr>
      <w:r>
        <w:rPr>
          <w:rFonts w:ascii="Verdana" w:hAnsi="Verdana" w:cs="Tahoma"/>
          <w:sz w:val="17"/>
          <w:szCs w:val="17"/>
        </w:rPr>
        <w:t>Independent Medical Transcriptionist</w:t>
      </w:r>
    </w:p>
    <w:p w14:paraId="6A505C57" w14:textId="77777777" w:rsidR="002A15E6" w:rsidRDefault="002A15E6" w:rsidP="002A15E6"/>
    <w:p w14:paraId="27F36759" w14:textId="77777777" w:rsidR="002A15E6" w:rsidRDefault="002A15E6" w:rsidP="002A15E6">
      <w:pPr>
        <w:ind w:left="420"/>
        <w:jc w:val="both"/>
        <w:rPr>
          <w:rFonts w:ascii="Verdana" w:hAnsi="Verdana"/>
          <w:sz w:val="20"/>
          <w:szCs w:val="20"/>
        </w:rPr>
      </w:pPr>
      <w:r>
        <w:rPr>
          <w:rFonts w:ascii="Verdana" w:hAnsi="Verdana" w:cs="Tahoma"/>
          <w:b/>
          <w:bCs/>
          <w:sz w:val="20"/>
          <w:szCs w:val="20"/>
        </w:rPr>
        <w:t xml:space="preserve">Responsibility: </w:t>
      </w:r>
      <w:r>
        <w:rPr>
          <w:rFonts w:ascii="Verdana" w:hAnsi="Verdana" w:cs="Tahoma"/>
          <w:bCs/>
          <w:sz w:val="20"/>
          <w:szCs w:val="20"/>
        </w:rPr>
        <w:t xml:space="preserve">To </w:t>
      </w:r>
      <w:r>
        <w:rPr>
          <w:rFonts w:ascii="Arial" w:hAnsi="Arial" w:cs="Arial"/>
          <w:color w:val="000000"/>
          <w:sz w:val="18"/>
          <w:szCs w:val="18"/>
        </w:rPr>
        <w:t>Transcribe dictated reports and translate abbreviations into fully understandable form.  Edit as necessary and return reports in either printed or electronic form for review and signature, or correction.</w:t>
      </w:r>
    </w:p>
    <w:p w14:paraId="3FD090D5" w14:textId="77777777" w:rsidR="002A15E6" w:rsidRDefault="002A15E6" w:rsidP="002A15E6">
      <w:pPr>
        <w:ind w:left="390"/>
        <w:rPr>
          <w:rFonts w:ascii="Verdana" w:hAnsi="Verdana"/>
          <w:sz w:val="20"/>
          <w:szCs w:val="20"/>
        </w:rPr>
      </w:pPr>
      <w:r>
        <w:rPr>
          <w:rFonts w:ascii="Verdana" w:hAnsi="Verdana" w:cs="Tahoma"/>
          <w:b/>
          <w:bCs/>
          <w:sz w:val="20"/>
          <w:szCs w:val="20"/>
        </w:rPr>
        <w:t>Role:</w:t>
      </w:r>
      <w:r>
        <w:rPr>
          <w:rFonts w:ascii="Verdana" w:hAnsi="Verdana" w:cs="Tahoma"/>
          <w:sz w:val="20"/>
          <w:szCs w:val="20"/>
        </w:rPr>
        <w:t xml:space="preserve"> </w:t>
      </w:r>
      <w:r>
        <w:rPr>
          <w:rFonts w:ascii="Verdana" w:hAnsi="Verdana"/>
          <w:sz w:val="20"/>
          <w:szCs w:val="20"/>
        </w:rPr>
        <w:t>Identify inconsistencies, errors, and missing information within a report that could compromise patient care by following patient confidentiality guidelines and legal documentation requirements.</w:t>
      </w:r>
    </w:p>
    <w:p w14:paraId="3F510A81" w14:textId="77777777" w:rsidR="002A15E6" w:rsidRDefault="002A15E6" w:rsidP="002A15E6">
      <w:pPr>
        <w:spacing w:after="200" w:line="276" w:lineRule="auto"/>
      </w:pPr>
    </w:p>
    <w:p w14:paraId="230CC983" w14:textId="77777777" w:rsidR="002A15E6" w:rsidRDefault="002A15E6" w:rsidP="002A15E6">
      <w:pPr>
        <w:jc w:val="both"/>
        <w:outlineLvl w:val="1"/>
        <w:rPr>
          <w:rFonts w:ascii="Tahoma" w:hAnsi="Tahoma" w:cs="Tahoma"/>
          <w:b/>
          <w:sz w:val="20"/>
          <w:szCs w:val="22"/>
        </w:rPr>
      </w:pPr>
      <w:r>
        <w:rPr>
          <w:rFonts w:ascii="Tahoma" w:hAnsi="Tahoma" w:cs="Tahoma"/>
          <w:b/>
          <w:sz w:val="20"/>
          <w:szCs w:val="22"/>
        </w:rPr>
        <w:t>Ambara Software Pvt Ltd, Mysuru (02 May 2008- 07 May 2009)</w:t>
      </w:r>
    </w:p>
    <w:p w14:paraId="3C9B677A" w14:textId="77777777" w:rsidR="002A15E6" w:rsidRDefault="002A15E6" w:rsidP="002A15E6">
      <w:pPr>
        <w:jc w:val="both"/>
        <w:outlineLvl w:val="1"/>
        <w:rPr>
          <w:rFonts w:ascii="Verdana" w:hAnsi="Verdana" w:cs="Tahoma"/>
          <w:sz w:val="17"/>
          <w:szCs w:val="17"/>
        </w:rPr>
      </w:pPr>
      <w:r>
        <w:rPr>
          <w:rFonts w:ascii="Verdana" w:hAnsi="Verdana" w:cs="Tahoma"/>
          <w:sz w:val="17"/>
          <w:szCs w:val="17"/>
        </w:rPr>
        <w:t>Medical Transcriptionist</w:t>
      </w:r>
    </w:p>
    <w:p w14:paraId="30DD98B3" w14:textId="77777777" w:rsidR="002A15E6" w:rsidRDefault="002A15E6" w:rsidP="002A15E6">
      <w:pPr>
        <w:tabs>
          <w:tab w:val="left" w:pos="3720"/>
        </w:tabs>
        <w:spacing w:after="200" w:line="276" w:lineRule="auto"/>
      </w:pPr>
      <w:r>
        <w:tab/>
      </w:r>
    </w:p>
    <w:p w14:paraId="4037DBA7" w14:textId="77777777" w:rsidR="002A15E6" w:rsidRDefault="002A15E6" w:rsidP="002A15E6">
      <w:pPr>
        <w:ind w:left="420"/>
        <w:jc w:val="both"/>
        <w:rPr>
          <w:rFonts w:ascii="Verdana" w:hAnsi="Verdana"/>
          <w:sz w:val="20"/>
          <w:szCs w:val="20"/>
        </w:rPr>
      </w:pPr>
      <w:r>
        <w:rPr>
          <w:rFonts w:ascii="Verdana" w:hAnsi="Verdana" w:cs="Tahoma"/>
          <w:b/>
          <w:bCs/>
          <w:sz w:val="20"/>
          <w:szCs w:val="20"/>
        </w:rPr>
        <w:t xml:space="preserve">Responsibility: </w:t>
      </w:r>
      <w:r>
        <w:rPr>
          <w:rFonts w:ascii="Verdana" w:hAnsi="Verdana" w:cs="Tahoma"/>
          <w:bCs/>
          <w:sz w:val="20"/>
          <w:szCs w:val="20"/>
        </w:rPr>
        <w:t xml:space="preserve">To </w:t>
      </w:r>
      <w:r>
        <w:rPr>
          <w:rFonts w:ascii="Arial" w:hAnsi="Arial" w:cs="Arial"/>
          <w:color w:val="000000"/>
          <w:sz w:val="18"/>
          <w:szCs w:val="18"/>
        </w:rPr>
        <w:t>Transcribe dictated reports and translate abbreviations into fully understandable form.  Edit as necessary and return reports in either printed or electronic form for review and signature, or correction.</w:t>
      </w:r>
    </w:p>
    <w:p w14:paraId="39F25A3A" w14:textId="77777777" w:rsidR="002A15E6" w:rsidRDefault="002A15E6" w:rsidP="002A15E6">
      <w:pPr>
        <w:ind w:left="390"/>
        <w:rPr>
          <w:rFonts w:ascii="Verdana" w:hAnsi="Verdana"/>
          <w:sz w:val="20"/>
          <w:szCs w:val="20"/>
        </w:rPr>
      </w:pPr>
      <w:r>
        <w:rPr>
          <w:rFonts w:ascii="Verdana" w:hAnsi="Verdana" w:cs="Tahoma"/>
          <w:b/>
          <w:bCs/>
          <w:sz w:val="20"/>
          <w:szCs w:val="20"/>
        </w:rPr>
        <w:t>Role:</w:t>
      </w:r>
      <w:r>
        <w:rPr>
          <w:rFonts w:ascii="Verdana" w:hAnsi="Verdana" w:cs="Tahoma"/>
          <w:sz w:val="20"/>
          <w:szCs w:val="20"/>
        </w:rPr>
        <w:t xml:space="preserve"> </w:t>
      </w:r>
      <w:r>
        <w:rPr>
          <w:rFonts w:ascii="Verdana" w:hAnsi="Verdana"/>
          <w:sz w:val="20"/>
          <w:szCs w:val="20"/>
        </w:rPr>
        <w:t>Identify inconsistencies, errors, and missing information within a report that could compromise patient care by following patient confidentiality guidelines and legal documentation requirements.</w:t>
      </w:r>
    </w:p>
    <w:p w14:paraId="217C44A1" w14:textId="77777777" w:rsidR="002A15E6" w:rsidRDefault="002A15E6" w:rsidP="002A15E6"/>
    <w:p w14:paraId="37619AFF" w14:textId="77777777" w:rsidR="002A15E6" w:rsidRDefault="002A15E6" w:rsidP="002A15E6"/>
    <w:p w14:paraId="3683FF8E" w14:textId="77777777" w:rsidR="002A15E6" w:rsidRDefault="002A15E6" w:rsidP="002A15E6">
      <w:pPr>
        <w:jc w:val="both"/>
        <w:outlineLvl w:val="1"/>
        <w:rPr>
          <w:rFonts w:ascii="Arial Black" w:hAnsi="Arial Black" w:cs="Arial Black"/>
          <w:sz w:val="22"/>
          <w:szCs w:val="22"/>
        </w:rPr>
      </w:pPr>
      <w:r>
        <w:rPr>
          <w:rFonts w:ascii="Arial Black" w:hAnsi="Arial Black" w:cs="Arial Black"/>
          <w:sz w:val="22"/>
          <w:szCs w:val="22"/>
        </w:rPr>
        <w:t>Academic Details_____________________________________________________________</w:t>
      </w:r>
    </w:p>
    <w:p w14:paraId="00EFB90A" w14:textId="77777777" w:rsidR="002A15E6" w:rsidRDefault="002A15E6" w:rsidP="002A15E6">
      <w:pPr>
        <w:jc w:val="both"/>
        <w:rPr>
          <w:rFonts w:ascii="Verdana" w:hAnsi="Verdana" w:cs="Verdana"/>
          <w:sz w:val="17"/>
          <w:szCs w:val="17"/>
        </w:rPr>
      </w:pPr>
    </w:p>
    <w:p w14:paraId="079A6EEE" w14:textId="77777777" w:rsidR="002A15E6" w:rsidRDefault="002A15E6" w:rsidP="002A15E6">
      <w:pPr>
        <w:rPr>
          <w:rFonts w:ascii="Verdana" w:hAnsi="Verdana" w:cs="Tahoma"/>
          <w:b/>
          <w:sz w:val="18"/>
          <w:szCs w:val="18"/>
        </w:rPr>
      </w:pPr>
    </w:p>
    <w:p w14:paraId="4A9E6013" w14:textId="77777777" w:rsidR="002A15E6" w:rsidRDefault="002A15E6" w:rsidP="002A15E6">
      <w:pPr>
        <w:rPr>
          <w:rFonts w:ascii="Verdana" w:hAnsi="Verdana" w:cs="Tahoma"/>
          <w:sz w:val="18"/>
          <w:szCs w:val="18"/>
        </w:rPr>
      </w:pPr>
      <w:r>
        <w:rPr>
          <w:rFonts w:ascii="Verdana" w:hAnsi="Verdana" w:cs="Tahoma"/>
          <w:sz w:val="18"/>
          <w:szCs w:val="18"/>
        </w:rPr>
        <w:t>2003                    Secondary Studies (10</w:t>
      </w:r>
      <w:r>
        <w:rPr>
          <w:rFonts w:ascii="Verdana" w:hAnsi="Verdana" w:cs="Tahoma"/>
          <w:sz w:val="18"/>
          <w:szCs w:val="18"/>
          <w:vertAlign w:val="superscript"/>
        </w:rPr>
        <w:t>th</w:t>
      </w:r>
      <w:r>
        <w:rPr>
          <w:rFonts w:ascii="Verdana" w:hAnsi="Verdana" w:cs="Tahoma"/>
          <w:sz w:val="18"/>
          <w:szCs w:val="18"/>
        </w:rPr>
        <w:t xml:space="preserve">)              St. Matthias High School                        77.00%  </w:t>
      </w:r>
    </w:p>
    <w:p w14:paraId="38D8A669" w14:textId="77777777" w:rsidR="002A15E6" w:rsidRDefault="002A15E6" w:rsidP="002A15E6">
      <w:pPr>
        <w:rPr>
          <w:rFonts w:ascii="Verdana" w:hAnsi="Verdana" w:cs="Tahoma"/>
          <w:sz w:val="18"/>
          <w:szCs w:val="18"/>
        </w:rPr>
      </w:pPr>
      <w:r>
        <w:rPr>
          <w:rFonts w:ascii="Verdana" w:hAnsi="Verdana" w:cs="Tahoma"/>
          <w:sz w:val="18"/>
          <w:szCs w:val="18"/>
        </w:rPr>
        <w:t>2005                    Higher Studies (12</w:t>
      </w:r>
      <w:r>
        <w:rPr>
          <w:rFonts w:ascii="Verdana" w:hAnsi="Verdana" w:cs="Tahoma"/>
          <w:sz w:val="18"/>
          <w:szCs w:val="18"/>
          <w:vertAlign w:val="superscript"/>
        </w:rPr>
        <w:t>th</w:t>
      </w:r>
      <w:r>
        <w:rPr>
          <w:rFonts w:ascii="Verdana" w:hAnsi="Verdana" w:cs="Tahoma"/>
          <w:sz w:val="18"/>
          <w:szCs w:val="18"/>
        </w:rPr>
        <w:t xml:space="preserve">)                    St. Philomena’s College                         45.00%   </w:t>
      </w:r>
    </w:p>
    <w:p w14:paraId="6A74E2B5" w14:textId="77777777" w:rsidR="002A15E6" w:rsidRDefault="002A15E6" w:rsidP="002A15E6">
      <w:pPr>
        <w:rPr>
          <w:rFonts w:ascii="Verdana" w:hAnsi="Verdana" w:cs="Tahoma"/>
          <w:sz w:val="18"/>
          <w:szCs w:val="18"/>
        </w:rPr>
      </w:pPr>
      <w:r>
        <w:rPr>
          <w:rFonts w:ascii="Verdana" w:hAnsi="Verdana" w:cs="Tahoma"/>
          <w:sz w:val="18"/>
          <w:szCs w:val="18"/>
        </w:rPr>
        <w:t xml:space="preserve">2012                    Professional (B.B.M Finance)          Vidya Vikas FGC College                        61.00%                                          </w:t>
      </w:r>
    </w:p>
    <w:p w14:paraId="212A2E6B" w14:textId="77777777" w:rsidR="002A15E6" w:rsidRDefault="002A15E6" w:rsidP="002A15E6">
      <w:pPr>
        <w:rPr>
          <w:rFonts w:ascii="Verdana" w:hAnsi="Verdana" w:cs="Tahoma"/>
          <w:sz w:val="18"/>
          <w:szCs w:val="18"/>
        </w:rPr>
      </w:pPr>
      <w:r>
        <w:rPr>
          <w:rFonts w:ascii="Verdana" w:hAnsi="Verdana" w:cs="Tahoma"/>
          <w:sz w:val="18"/>
          <w:szCs w:val="18"/>
        </w:rPr>
        <w:t xml:space="preserve">                                        </w:t>
      </w:r>
    </w:p>
    <w:p w14:paraId="6A439197" w14:textId="77777777" w:rsidR="002A15E6" w:rsidRDefault="002A15E6" w:rsidP="002A15E6">
      <w:pPr>
        <w:rPr>
          <w:rFonts w:ascii="Verdana" w:hAnsi="Verdana" w:cs="Tahoma"/>
          <w:sz w:val="18"/>
          <w:szCs w:val="18"/>
        </w:rPr>
      </w:pPr>
      <w:r>
        <w:rPr>
          <w:rFonts w:ascii="Verdana" w:hAnsi="Verdana" w:cs="Tahoma"/>
          <w:sz w:val="18"/>
          <w:szCs w:val="18"/>
        </w:rPr>
        <w:t xml:space="preserve">                                         </w:t>
      </w:r>
    </w:p>
    <w:p w14:paraId="3D353C13" w14:textId="77777777" w:rsidR="002A15E6" w:rsidRDefault="002A15E6" w:rsidP="002A15E6">
      <w:pPr>
        <w:jc w:val="both"/>
        <w:rPr>
          <w:rFonts w:ascii="Arial Black" w:hAnsi="Arial Black" w:cs="Arial Black"/>
          <w:sz w:val="22"/>
          <w:szCs w:val="22"/>
        </w:rPr>
      </w:pPr>
      <w:r>
        <w:rPr>
          <w:rFonts w:ascii="Arial Black" w:hAnsi="Arial Black" w:cs="Arial Black"/>
          <w:sz w:val="22"/>
          <w:szCs w:val="22"/>
        </w:rPr>
        <w:t>Personal Details_____________________________________________________________________</w:t>
      </w:r>
    </w:p>
    <w:p w14:paraId="3E4E8629" w14:textId="77777777" w:rsidR="002A15E6" w:rsidRDefault="002A15E6" w:rsidP="002A15E6">
      <w:pPr>
        <w:jc w:val="both"/>
        <w:outlineLvl w:val="1"/>
        <w:rPr>
          <w:rFonts w:ascii="Verdana" w:hAnsi="Verdana" w:cs="Verdana"/>
          <w:b/>
          <w:bCs/>
          <w:sz w:val="17"/>
          <w:szCs w:val="17"/>
        </w:rPr>
      </w:pPr>
    </w:p>
    <w:p w14:paraId="657DA3E4" w14:textId="77777777" w:rsidR="002A15E6" w:rsidRDefault="002A15E6" w:rsidP="002A15E6">
      <w:pPr>
        <w:pStyle w:val="ListParagraph"/>
        <w:tabs>
          <w:tab w:val="left" w:pos="0"/>
        </w:tabs>
        <w:ind w:left="0"/>
        <w:rPr>
          <w:rFonts w:ascii="Verdana" w:hAnsi="Verdana" w:cs="Tahoma"/>
          <w:sz w:val="20"/>
          <w:szCs w:val="18"/>
        </w:rPr>
      </w:pPr>
      <w:r>
        <w:rPr>
          <w:rFonts w:ascii="Verdana" w:hAnsi="Verdana" w:cs="Verdana"/>
          <w:sz w:val="20"/>
          <w:szCs w:val="18"/>
        </w:rPr>
        <w:t xml:space="preserve">Date of Birth:  </w:t>
      </w:r>
      <w:r>
        <w:rPr>
          <w:rFonts w:ascii="Verdana" w:hAnsi="Verdana" w:cs="Tahoma"/>
          <w:bCs/>
          <w:sz w:val="20"/>
          <w:szCs w:val="18"/>
        </w:rPr>
        <w:t>20 January 1988</w:t>
      </w:r>
    </w:p>
    <w:p w14:paraId="2005493B" w14:textId="77777777" w:rsidR="002A15E6" w:rsidRDefault="002A15E6" w:rsidP="002A15E6">
      <w:pPr>
        <w:pStyle w:val="ListParagraph"/>
        <w:tabs>
          <w:tab w:val="left" w:pos="0"/>
        </w:tabs>
        <w:spacing w:after="200" w:line="276" w:lineRule="auto"/>
        <w:ind w:left="0"/>
        <w:rPr>
          <w:sz w:val="28"/>
        </w:rPr>
      </w:pPr>
      <w:r>
        <w:rPr>
          <w:rFonts w:ascii="Verdana" w:eastAsia="Calibri" w:hAnsi="Verdana" w:cs="Tahoma"/>
          <w:sz w:val="20"/>
          <w:szCs w:val="18"/>
        </w:rPr>
        <w:t xml:space="preserve">Linguistic abilities:  English, Hindi, Kannada, Urdu </w:t>
      </w:r>
    </w:p>
    <w:p w14:paraId="05D72964" w14:textId="386A6FEC" w:rsidR="002A15E6" w:rsidRDefault="002A15E6" w:rsidP="002A15E6">
      <w:r>
        <w:rPr>
          <w:b/>
          <w:bCs/>
          <w:color w:val="333333"/>
          <w:sz w:val="28"/>
          <w:szCs w:val="28"/>
        </w:rPr>
        <w:t>Currently staying at Al Ain, UAE, and willing to relocate to any city after completion of jo</w:t>
      </w:r>
      <w:r w:rsidR="00542355">
        <w:rPr>
          <w:b/>
          <w:bCs/>
          <w:color w:val="333333"/>
          <w:sz w:val="28"/>
          <w:szCs w:val="28"/>
        </w:rPr>
        <w:t xml:space="preserve">ining </w:t>
      </w:r>
      <w:bookmarkStart w:id="0" w:name="_GoBack"/>
      <w:bookmarkEnd w:id="0"/>
      <w:r>
        <w:rPr>
          <w:b/>
          <w:bCs/>
          <w:color w:val="333333"/>
          <w:sz w:val="28"/>
          <w:szCs w:val="28"/>
        </w:rPr>
        <w:t>formalities.</w:t>
      </w:r>
    </w:p>
    <w:p w14:paraId="35FA8080" w14:textId="77777777" w:rsidR="00DA3806" w:rsidRDefault="00542355"/>
    <w:sectPr w:rsidR="00DA38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958F6"/>
    <w:multiLevelType w:val="hybridMultilevel"/>
    <w:tmpl w:val="2C7E4654"/>
    <w:lvl w:ilvl="0" w:tplc="CDCA56A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E6"/>
    <w:rsid w:val="00235DC4"/>
    <w:rsid w:val="002A15E6"/>
    <w:rsid w:val="003C58BA"/>
    <w:rsid w:val="00542355"/>
    <w:rsid w:val="00CB5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52845"/>
  <w15:chartTrackingRefBased/>
  <w15:docId w15:val="{87B2D12A-BD22-494E-B246-433E8166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5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15E6"/>
    <w:rPr>
      <w:color w:val="0563C1" w:themeColor="hyperlink"/>
      <w:u w:val="single"/>
    </w:rPr>
  </w:style>
  <w:style w:type="character" w:styleId="Strong">
    <w:name w:val="Strong"/>
    <w:uiPriority w:val="99"/>
    <w:qFormat/>
    <w:rsid w:val="002A15E6"/>
    <w:rPr>
      <w:rFonts w:ascii="Times New Roman" w:hAnsi="Times New Roman" w:cs="Times New Roman" w:hint="default"/>
      <w:b/>
      <w:bCs/>
    </w:rPr>
  </w:style>
  <w:style w:type="paragraph" w:styleId="Subtitle">
    <w:name w:val="Subtitle"/>
    <w:basedOn w:val="Normal"/>
    <w:next w:val="Normal"/>
    <w:link w:val="SubtitleChar"/>
    <w:uiPriority w:val="11"/>
    <w:qFormat/>
    <w:rsid w:val="002A15E6"/>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2A15E6"/>
    <w:rPr>
      <w:rFonts w:ascii="Cambria" w:eastAsia="Times New Roman" w:hAnsi="Cambria" w:cs="Times New Roman"/>
      <w:sz w:val="24"/>
      <w:szCs w:val="24"/>
    </w:rPr>
  </w:style>
  <w:style w:type="paragraph" w:styleId="ListParagraph">
    <w:name w:val="List Paragraph"/>
    <w:basedOn w:val="Normal"/>
    <w:uiPriority w:val="34"/>
    <w:qFormat/>
    <w:rsid w:val="002A1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0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naidurrahm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3</cp:revision>
  <dcterms:created xsi:type="dcterms:W3CDTF">2020-02-01T11:10:00Z</dcterms:created>
  <dcterms:modified xsi:type="dcterms:W3CDTF">2020-02-05T11:27:00Z</dcterms:modified>
</cp:coreProperties>
</file>