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8C938F" w14:textId="45921CFF" w:rsidR="00A87928" w:rsidRPr="007B6800" w:rsidRDefault="00E06F7D">
      <w:pPr>
        <w:rPr>
          <w:rFonts w:ascii="Garamond" w:hAnsi="Garamond" w:cs="Arial"/>
          <w:b/>
          <w:sz w:val="22"/>
          <w:szCs w:val="22"/>
        </w:rPr>
      </w:pPr>
      <w:r w:rsidRPr="007B6800">
        <w:rPr>
          <w:rFonts w:ascii="Garamond" w:hAnsi="Garamond" w:cs="Arial"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05F9FE44" wp14:editId="629C18A5">
            <wp:simplePos x="0" y="0"/>
            <wp:positionH relativeFrom="page">
              <wp:posOffset>5695391</wp:posOffset>
            </wp:positionH>
            <wp:positionV relativeFrom="paragraph">
              <wp:posOffset>-168605</wp:posOffset>
            </wp:positionV>
            <wp:extent cx="1595120" cy="1569720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595120" cy="15697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87928" w:rsidRPr="007B6800">
        <w:rPr>
          <w:rFonts w:ascii="Garamond" w:hAnsi="Garamond" w:cs="Arial"/>
          <w:b/>
          <w:sz w:val="22"/>
          <w:szCs w:val="22"/>
        </w:rPr>
        <w:t>MALVIN SEGARRA PIZZETULLA, RMT MLS (</w:t>
      </w:r>
      <w:proofErr w:type="spellStart"/>
      <w:r w:rsidR="00A87928" w:rsidRPr="007B6800">
        <w:rPr>
          <w:rFonts w:ascii="Garamond" w:hAnsi="Garamond" w:cs="Arial"/>
          <w:b/>
          <w:sz w:val="22"/>
          <w:szCs w:val="22"/>
        </w:rPr>
        <w:t>ASCPi</w:t>
      </w:r>
      <w:proofErr w:type="spellEnd"/>
      <w:r w:rsidR="00A87928" w:rsidRPr="007B6800">
        <w:rPr>
          <w:rFonts w:ascii="Garamond" w:hAnsi="Garamond" w:cs="Arial"/>
          <w:b/>
          <w:sz w:val="22"/>
          <w:szCs w:val="22"/>
        </w:rPr>
        <w:t>), MT HAAD</w:t>
      </w:r>
      <w:r w:rsidR="009B1EB1">
        <w:rPr>
          <w:rFonts w:ascii="Garamond" w:hAnsi="Garamond" w:cs="Arial"/>
          <w:b/>
          <w:sz w:val="22"/>
          <w:szCs w:val="22"/>
        </w:rPr>
        <w:t>, MOH</w:t>
      </w:r>
    </w:p>
    <w:p w14:paraId="0671158C" w14:textId="77777777" w:rsidR="008169E0" w:rsidRDefault="008169E0" w:rsidP="008169E0">
      <w:pPr>
        <w:jc w:val="both"/>
        <w:rPr>
          <w:rFonts w:ascii="Times New Roman" w:eastAsia="Times New Roman" w:hAnsi="Times New Roman" w:cs="Times New Roman"/>
        </w:rPr>
      </w:pPr>
    </w:p>
    <w:p w14:paraId="78E1F295" w14:textId="0D295A12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Contact no: 0585059022</w:t>
      </w:r>
    </w:p>
    <w:p w14:paraId="0F2435DE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Address: Ruwais 1 Housing Complex villa F437, Abu Dhabi</w:t>
      </w:r>
    </w:p>
    <w:p w14:paraId="7B33435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United Arab Emirates</w:t>
      </w:r>
    </w:p>
    <w:p w14:paraId="78AA40B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E-Mail address: pizzetulla_03@hotmail.com</w:t>
      </w:r>
    </w:p>
    <w:p w14:paraId="3681484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Birthdate: February 1, 1993 Height: 5’7 Weight: 122lbs</w:t>
      </w:r>
    </w:p>
    <w:p w14:paraId="18BEB49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6723EFA8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PROFESSIONAL LICENSE</w:t>
      </w:r>
    </w:p>
    <w:p w14:paraId="68ADED33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Passed the Medical Technologist Licensure Exam held on Aug 31/ Sep 1, 2013 License no. 0062836</w:t>
      </w:r>
    </w:p>
    <w:p w14:paraId="7371B051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Passed the International exam for Medical Laboratory Scientist. (American Society for Clinical Pathology)</w:t>
      </w:r>
    </w:p>
    <w:p w14:paraId="6B85F7C1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License no.4963</w:t>
      </w:r>
    </w:p>
    <w:p w14:paraId="0D7E895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MT HAAD: License no. GT21065</w:t>
      </w:r>
    </w:p>
    <w:p w14:paraId="4A67D3E7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MOH License certificate: 169888</w:t>
      </w:r>
    </w:p>
    <w:p w14:paraId="0C39241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IELTS: 7.0</w:t>
      </w:r>
    </w:p>
    <w:p w14:paraId="0729E0F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6CA84B6E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0F62A3CA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TRAINING AND CERTIFICATION:</w:t>
      </w:r>
    </w:p>
    <w:p w14:paraId="5632345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BLS for Healthcare Providers Course</w:t>
      </w:r>
    </w:p>
    <w:p w14:paraId="5F0F54D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-Held at Al Ruwais Hospital Abu Dhabi, United Arab Emirates</w:t>
      </w:r>
    </w:p>
    <w:p w14:paraId="6A365E0C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Molecular Diagnostics: PCR Applications in Infectious Disease Diagnostics</w:t>
      </w:r>
    </w:p>
    <w:p w14:paraId="42C2D71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-Held at Research Institute for Tropical Medicine Alabang Muntinlupa City Seminar/Workshop on the Manual Operations for Screening Drug Testing Laboratory Certified Drug Test Analyst (certificate no. APSDTL-14-7881)</w:t>
      </w:r>
    </w:p>
    <w:p w14:paraId="47C15F72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-Held at National Reference Laboratory-East Avenue Medical Center Quezon City</w:t>
      </w:r>
    </w:p>
    <w:p w14:paraId="6077821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RITM 6th postgraduate course on the Laboratory Diagnosis of Infectious Disease: Diagnostic Parasitology</w:t>
      </w:r>
    </w:p>
    <w:p w14:paraId="63C57DF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-Held at Research Institute for Tropical Medicine Alabang Muntinlupa City</w:t>
      </w:r>
    </w:p>
    <w:p w14:paraId="2A7F85D7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</w:p>
    <w:p w14:paraId="793E59A6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RELEVANT WORK EXPERIENCE</w:t>
      </w:r>
    </w:p>
    <w:p w14:paraId="68023F9F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CALAMBA MEDICAL CENTER – (TERTIARY HOSPITAL)</w:t>
      </w:r>
    </w:p>
    <w:p w14:paraId="394F9C97" w14:textId="3B544765" w:rsid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Crossing Calamba City Laguna; from October 2013 to May 20, 2014 (As Generalist)</w:t>
      </w:r>
    </w:p>
    <w:p w14:paraId="2B43B5A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3E3720ED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PERPETUAL HELP MEDICAL CENTER – BINAN (TERTIARY HOSPITAL)</w:t>
      </w:r>
    </w:p>
    <w:p w14:paraId="63F6F64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Old National Highway </w:t>
      </w:r>
      <w:proofErr w:type="spellStart"/>
      <w:r w:rsidRPr="008169E0">
        <w:rPr>
          <w:rFonts w:ascii="Garamond" w:eastAsia="Garamond" w:hAnsi="Garamond" w:cs="Arial"/>
          <w:bCs/>
        </w:rPr>
        <w:t>Biñan</w:t>
      </w:r>
      <w:proofErr w:type="spellEnd"/>
      <w:r w:rsidRPr="008169E0">
        <w:rPr>
          <w:rFonts w:ascii="Garamond" w:eastAsia="Garamond" w:hAnsi="Garamond" w:cs="Arial"/>
          <w:bCs/>
        </w:rPr>
        <w:t>, Laguna: from October 06, 2014 to August 12, 2017</w:t>
      </w:r>
    </w:p>
    <w:p w14:paraId="14537F0E" w14:textId="7CC8DB9C" w:rsid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(As Screening Drug Testing Laboratory Head and Junior Microbiologist)</w:t>
      </w:r>
    </w:p>
    <w:p w14:paraId="409DF724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6B16C2C9" w14:textId="633B80CB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Al Ruwais Hospital (TERTIARY HOSPITAL – JCI ACCREDITED)</w:t>
      </w:r>
    </w:p>
    <w:p w14:paraId="7CCBBC9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Al </w:t>
      </w:r>
      <w:proofErr w:type="spellStart"/>
      <w:r w:rsidRPr="008169E0">
        <w:rPr>
          <w:rFonts w:ascii="Garamond" w:eastAsia="Garamond" w:hAnsi="Garamond" w:cs="Arial"/>
          <w:bCs/>
        </w:rPr>
        <w:t>ruwais</w:t>
      </w:r>
      <w:proofErr w:type="spellEnd"/>
      <w:r w:rsidRPr="008169E0">
        <w:rPr>
          <w:rFonts w:ascii="Garamond" w:eastAsia="Garamond" w:hAnsi="Garamond" w:cs="Arial"/>
          <w:bCs/>
        </w:rPr>
        <w:t>, Abu Dhabi, United Arab Emirates: from September 24, 2017, up to present</w:t>
      </w:r>
    </w:p>
    <w:p w14:paraId="2F0F600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(As Microbiology section Head)</w:t>
      </w:r>
    </w:p>
    <w:p w14:paraId="7BE2A3C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40B324CD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339795D4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Job Summary</w:t>
      </w:r>
    </w:p>
    <w:p w14:paraId="595BB92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Performs, correlate and interpret clinical laboratory procedures and results, both macroscopic and microscopic. Maintains and carry out simple troubleshooting on automated machines to provide accurate and reliable results.</w:t>
      </w:r>
    </w:p>
    <w:p w14:paraId="2EDC31BE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506D0E8E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02D430D6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21622DA7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Clinical Chemistry Section</w:t>
      </w:r>
    </w:p>
    <w:p w14:paraId="4E7E2414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Machines Handled:</w:t>
      </w:r>
    </w:p>
    <w:p w14:paraId="583AFDE3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1.</w:t>
      </w:r>
      <w:r w:rsidRPr="008169E0">
        <w:rPr>
          <w:rFonts w:ascii="Garamond" w:eastAsia="Garamond" w:hAnsi="Garamond" w:cs="Arial"/>
          <w:bCs/>
        </w:rPr>
        <w:tab/>
      </w:r>
      <w:proofErr w:type="spellStart"/>
      <w:r w:rsidRPr="008169E0">
        <w:rPr>
          <w:rFonts w:ascii="Garamond" w:eastAsia="Garamond" w:hAnsi="Garamond" w:cs="Arial"/>
          <w:bCs/>
        </w:rPr>
        <w:t>Cobas</w:t>
      </w:r>
      <w:proofErr w:type="spellEnd"/>
      <w:r w:rsidRPr="008169E0">
        <w:rPr>
          <w:rFonts w:ascii="Garamond" w:eastAsia="Garamond" w:hAnsi="Garamond" w:cs="Arial"/>
          <w:bCs/>
        </w:rPr>
        <w:t xml:space="preserve"> Integra 400 plus</w:t>
      </w:r>
    </w:p>
    <w:p w14:paraId="6A2AD982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2.</w:t>
      </w:r>
      <w:r w:rsidRPr="008169E0">
        <w:rPr>
          <w:rFonts w:ascii="Garamond" w:eastAsia="Garamond" w:hAnsi="Garamond" w:cs="Arial"/>
          <w:bCs/>
        </w:rPr>
        <w:tab/>
      </w:r>
      <w:proofErr w:type="spellStart"/>
      <w:r w:rsidRPr="008169E0">
        <w:rPr>
          <w:rFonts w:ascii="Garamond" w:eastAsia="Garamond" w:hAnsi="Garamond" w:cs="Arial"/>
          <w:bCs/>
        </w:rPr>
        <w:t>Vitros</w:t>
      </w:r>
      <w:proofErr w:type="spellEnd"/>
      <w:r w:rsidRPr="008169E0">
        <w:rPr>
          <w:rFonts w:ascii="Garamond" w:eastAsia="Garamond" w:hAnsi="Garamond" w:cs="Arial"/>
          <w:bCs/>
        </w:rPr>
        <w:t xml:space="preserve"> Fusion 7</w:t>
      </w:r>
    </w:p>
    <w:p w14:paraId="08E74D96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3.</w:t>
      </w:r>
      <w:r w:rsidRPr="008169E0">
        <w:rPr>
          <w:rFonts w:ascii="Garamond" w:eastAsia="Garamond" w:hAnsi="Garamond" w:cs="Arial"/>
          <w:bCs/>
        </w:rPr>
        <w:tab/>
        <w:t>TRIAGE multi cardiac panel testing</w:t>
      </w:r>
    </w:p>
    <w:p w14:paraId="2C98228C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4.</w:t>
      </w:r>
      <w:r w:rsidRPr="008169E0">
        <w:rPr>
          <w:rFonts w:ascii="Garamond" w:eastAsia="Garamond" w:hAnsi="Garamond" w:cs="Arial"/>
          <w:bCs/>
        </w:rPr>
        <w:tab/>
      </w:r>
      <w:proofErr w:type="spellStart"/>
      <w:r w:rsidRPr="008169E0">
        <w:rPr>
          <w:rFonts w:ascii="Garamond" w:eastAsia="Garamond" w:hAnsi="Garamond" w:cs="Arial"/>
          <w:bCs/>
        </w:rPr>
        <w:t>Medica</w:t>
      </w:r>
      <w:proofErr w:type="spellEnd"/>
      <w:r w:rsidRPr="008169E0">
        <w:rPr>
          <w:rFonts w:ascii="Garamond" w:eastAsia="Garamond" w:hAnsi="Garamond" w:cs="Arial"/>
          <w:bCs/>
        </w:rPr>
        <w:t xml:space="preserve"> </w:t>
      </w:r>
      <w:proofErr w:type="spellStart"/>
      <w:r w:rsidRPr="008169E0">
        <w:rPr>
          <w:rFonts w:ascii="Garamond" w:eastAsia="Garamond" w:hAnsi="Garamond" w:cs="Arial"/>
          <w:bCs/>
        </w:rPr>
        <w:t>Easylyte</w:t>
      </w:r>
      <w:proofErr w:type="spellEnd"/>
      <w:r w:rsidRPr="008169E0">
        <w:rPr>
          <w:rFonts w:ascii="Garamond" w:eastAsia="Garamond" w:hAnsi="Garamond" w:cs="Arial"/>
          <w:bCs/>
        </w:rPr>
        <w:t xml:space="preserve"> plus</w:t>
      </w:r>
    </w:p>
    <w:p w14:paraId="6372316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5.</w:t>
      </w:r>
      <w:r w:rsidRPr="008169E0">
        <w:rPr>
          <w:rFonts w:ascii="Garamond" w:eastAsia="Garamond" w:hAnsi="Garamond" w:cs="Arial"/>
          <w:bCs/>
        </w:rPr>
        <w:tab/>
      </w:r>
      <w:proofErr w:type="spellStart"/>
      <w:r w:rsidRPr="008169E0">
        <w:rPr>
          <w:rFonts w:ascii="Garamond" w:eastAsia="Garamond" w:hAnsi="Garamond" w:cs="Arial"/>
          <w:bCs/>
        </w:rPr>
        <w:t>Arkray</w:t>
      </w:r>
      <w:proofErr w:type="spellEnd"/>
      <w:r w:rsidRPr="008169E0">
        <w:rPr>
          <w:rFonts w:ascii="Garamond" w:eastAsia="Garamond" w:hAnsi="Garamond" w:cs="Arial"/>
          <w:bCs/>
        </w:rPr>
        <w:t xml:space="preserve"> ADAMS A1c HA-8180</w:t>
      </w:r>
    </w:p>
    <w:p w14:paraId="2EDDD60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6.</w:t>
      </w:r>
      <w:r w:rsidRPr="008169E0">
        <w:rPr>
          <w:rFonts w:ascii="Garamond" w:eastAsia="Garamond" w:hAnsi="Garamond" w:cs="Arial"/>
          <w:bCs/>
        </w:rPr>
        <w:tab/>
        <w:t>Horiba Medical PENTRA c400</w:t>
      </w:r>
    </w:p>
    <w:p w14:paraId="0F69427C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5428446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Immunology and Serology Section</w:t>
      </w:r>
    </w:p>
    <w:p w14:paraId="27D4BD1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Machines Handled:</w:t>
      </w:r>
    </w:p>
    <w:p w14:paraId="27680D5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1.</w:t>
      </w:r>
      <w:r w:rsidRPr="008169E0">
        <w:rPr>
          <w:rFonts w:ascii="Garamond" w:eastAsia="Garamond" w:hAnsi="Garamond" w:cs="Arial"/>
          <w:bCs/>
        </w:rPr>
        <w:tab/>
        <w:t xml:space="preserve">Roche </w:t>
      </w:r>
      <w:proofErr w:type="spellStart"/>
      <w:r w:rsidRPr="008169E0">
        <w:rPr>
          <w:rFonts w:ascii="Garamond" w:eastAsia="Garamond" w:hAnsi="Garamond" w:cs="Arial"/>
          <w:bCs/>
        </w:rPr>
        <w:t>Cobas</w:t>
      </w:r>
      <w:proofErr w:type="spellEnd"/>
      <w:r w:rsidRPr="008169E0">
        <w:rPr>
          <w:rFonts w:ascii="Garamond" w:eastAsia="Garamond" w:hAnsi="Garamond" w:cs="Arial"/>
          <w:bCs/>
        </w:rPr>
        <w:t xml:space="preserve"> e411</w:t>
      </w:r>
    </w:p>
    <w:p w14:paraId="5DD50D4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2.</w:t>
      </w:r>
      <w:r w:rsidRPr="008169E0">
        <w:rPr>
          <w:rFonts w:ascii="Garamond" w:eastAsia="Garamond" w:hAnsi="Garamond" w:cs="Arial"/>
          <w:bCs/>
        </w:rPr>
        <w:tab/>
        <w:t>Abbott AXYSM</w:t>
      </w:r>
    </w:p>
    <w:p w14:paraId="516B9052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3.</w:t>
      </w:r>
      <w:r w:rsidRPr="008169E0">
        <w:rPr>
          <w:rFonts w:ascii="Garamond" w:eastAsia="Garamond" w:hAnsi="Garamond" w:cs="Arial"/>
          <w:bCs/>
        </w:rPr>
        <w:tab/>
        <w:t>Abbott Architect i1000SR</w:t>
      </w:r>
    </w:p>
    <w:p w14:paraId="268C7BB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76732B31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Microbiology Section</w:t>
      </w:r>
    </w:p>
    <w:p w14:paraId="3B4CDF7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Machines Handled:</w:t>
      </w:r>
    </w:p>
    <w:p w14:paraId="0F261BB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1.</w:t>
      </w:r>
      <w:r w:rsidRPr="008169E0">
        <w:rPr>
          <w:rFonts w:ascii="Garamond" w:eastAsia="Garamond" w:hAnsi="Garamond" w:cs="Arial"/>
          <w:bCs/>
        </w:rPr>
        <w:tab/>
      </w:r>
      <w:proofErr w:type="spellStart"/>
      <w:r w:rsidRPr="008169E0">
        <w:rPr>
          <w:rFonts w:ascii="Garamond" w:eastAsia="Garamond" w:hAnsi="Garamond" w:cs="Arial"/>
          <w:bCs/>
        </w:rPr>
        <w:t>Bactec</w:t>
      </w:r>
      <w:proofErr w:type="spellEnd"/>
      <w:r w:rsidRPr="008169E0">
        <w:rPr>
          <w:rFonts w:ascii="Garamond" w:eastAsia="Garamond" w:hAnsi="Garamond" w:cs="Arial"/>
          <w:bCs/>
        </w:rPr>
        <w:t xml:space="preserve"> 9050</w:t>
      </w:r>
    </w:p>
    <w:p w14:paraId="440237DD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2.</w:t>
      </w:r>
      <w:r w:rsidRPr="008169E0">
        <w:rPr>
          <w:rFonts w:ascii="Garamond" w:eastAsia="Garamond" w:hAnsi="Garamond" w:cs="Arial"/>
          <w:bCs/>
        </w:rPr>
        <w:tab/>
        <w:t xml:space="preserve">BBL Crystal Panel Viewer and </w:t>
      </w:r>
      <w:proofErr w:type="spellStart"/>
      <w:r w:rsidRPr="008169E0">
        <w:rPr>
          <w:rFonts w:ascii="Garamond" w:eastAsia="Garamond" w:hAnsi="Garamond" w:cs="Arial"/>
          <w:bCs/>
        </w:rPr>
        <w:t>Autoreader</w:t>
      </w:r>
      <w:proofErr w:type="spellEnd"/>
    </w:p>
    <w:p w14:paraId="2425E0D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3.</w:t>
      </w:r>
      <w:r w:rsidRPr="008169E0">
        <w:rPr>
          <w:rFonts w:ascii="Garamond" w:eastAsia="Garamond" w:hAnsi="Garamond" w:cs="Arial"/>
          <w:bCs/>
        </w:rPr>
        <w:tab/>
        <w:t>EBSCO Airstream Biosafety Cabinet-level II</w:t>
      </w:r>
    </w:p>
    <w:p w14:paraId="5C2F83D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4.</w:t>
      </w:r>
      <w:r w:rsidRPr="008169E0">
        <w:rPr>
          <w:rFonts w:ascii="Garamond" w:eastAsia="Garamond" w:hAnsi="Garamond" w:cs="Arial"/>
          <w:bCs/>
        </w:rPr>
        <w:tab/>
        <w:t>VITEK 2 for Identification and Sensitivity</w:t>
      </w:r>
    </w:p>
    <w:p w14:paraId="25E223AE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6F7F89B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Hematology Section</w:t>
      </w:r>
    </w:p>
    <w:p w14:paraId="0AD465C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Machines Handled:</w:t>
      </w:r>
    </w:p>
    <w:p w14:paraId="1151C48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1.</w:t>
      </w:r>
      <w:r w:rsidRPr="008169E0">
        <w:rPr>
          <w:rFonts w:ascii="Garamond" w:eastAsia="Garamond" w:hAnsi="Garamond" w:cs="Arial"/>
          <w:bCs/>
        </w:rPr>
        <w:tab/>
      </w:r>
      <w:proofErr w:type="spellStart"/>
      <w:r w:rsidRPr="008169E0">
        <w:rPr>
          <w:rFonts w:ascii="Garamond" w:eastAsia="Garamond" w:hAnsi="Garamond" w:cs="Arial"/>
          <w:bCs/>
        </w:rPr>
        <w:t>Biomeriuex</w:t>
      </w:r>
      <w:proofErr w:type="spellEnd"/>
      <w:r w:rsidRPr="008169E0">
        <w:rPr>
          <w:rFonts w:ascii="Garamond" w:eastAsia="Garamond" w:hAnsi="Garamond" w:cs="Arial"/>
          <w:bCs/>
        </w:rPr>
        <w:t xml:space="preserve"> Option 4 plus (PT and APTT)</w:t>
      </w:r>
    </w:p>
    <w:p w14:paraId="08ED808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2.</w:t>
      </w:r>
      <w:r w:rsidRPr="008169E0">
        <w:rPr>
          <w:rFonts w:ascii="Garamond" w:eastAsia="Garamond" w:hAnsi="Garamond" w:cs="Arial"/>
          <w:bCs/>
        </w:rPr>
        <w:tab/>
        <w:t>Sysmex XN 350 and 550</w:t>
      </w:r>
    </w:p>
    <w:p w14:paraId="1A6997B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3.</w:t>
      </w:r>
      <w:r w:rsidRPr="008169E0">
        <w:rPr>
          <w:rFonts w:ascii="Garamond" w:eastAsia="Garamond" w:hAnsi="Garamond" w:cs="Arial"/>
          <w:bCs/>
        </w:rPr>
        <w:tab/>
        <w:t>Abbott Cell Dyne Ruby and Emerald</w:t>
      </w:r>
    </w:p>
    <w:p w14:paraId="5FECF51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2082FEAC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Clinical Microscopy Section</w:t>
      </w:r>
    </w:p>
    <w:p w14:paraId="5C70D05E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Machines Handled:</w:t>
      </w:r>
    </w:p>
    <w:p w14:paraId="6EF695B7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1.</w:t>
      </w:r>
      <w:r w:rsidRPr="008169E0">
        <w:rPr>
          <w:rFonts w:ascii="Garamond" w:eastAsia="Garamond" w:hAnsi="Garamond" w:cs="Arial"/>
          <w:bCs/>
        </w:rPr>
        <w:tab/>
      </w:r>
      <w:proofErr w:type="spellStart"/>
      <w:r w:rsidRPr="008169E0">
        <w:rPr>
          <w:rFonts w:ascii="Garamond" w:eastAsia="Garamond" w:hAnsi="Garamond" w:cs="Arial"/>
          <w:bCs/>
        </w:rPr>
        <w:t>Arkray</w:t>
      </w:r>
      <w:proofErr w:type="spellEnd"/>
      <w:r w:rsidRPr="008169E0">
        <w:rPr>
          <w:rFonts w:ascii="Garamond" w:eastAsia="Garamond" w:hAnsi="Garamond" w:cs="Arial"/>
          <w:bCs/>
        </w:rPr>
        <w:t xml:space="preserve"> </w:t>
      </w:r>
      <w:proofErr w:type="spellStart"/>
      <w:r w:rsidRPr="008169E0">
        <w:rPr>
          <w:rFonts w:ascii="Garamond" w:eastAsia="Garamond" w:hAnsi="Garamond" w:cs="Arial"/>
          <w:bCs/>
        </w:rPr>
        <w:t>Aution</w:t>
      </w:r>
      <w:proofErr w:type="spellEnd"/>
      <w:r w:rsidRPr="008169E0">
        <w:rPr>
          <w:rFonts w:ascii="Garamond" w:eastAsia="Garamond" w:hAnsi="Garamond" w:cs="Arial"/>
          <w:bCs/>
        </w:rPr>
        <w:t xml:space="preserve"> eleven AE-4020</w:t>
      </w:r>
    </w:p>
    <w:p w14:paraId="04DA791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2.</w:t>
      </w:r>
      <w:r w:rsidRPr="008169E0">
        <w:rPr>
          <w:rFonts w:ascii="Garamond" w:eastAsia="Garamond" w:hAnsi="Garamond" w:cs="Arial"/>
          <w:bCs/>
        </w:rPr>
        <w:tab/>
        <w:t>Sysmex UF 500i (urine flow cytometry)</w:t>
      </w:r>
    </w:p>
    <w:p w14:paraId="4C63C7C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3.</w:t>
      </w:r>
      <w:r w:rsidRPr="008169E0">
        <w:rPr>
          <w:rFonts w:ascii="Garamond" w:eastAsia="Garamond" w:hAnsi="Garamond" w:cs="Arial"/>
          <w:bCs/>
        </w:rPr>
        <w:tab/>
        <w:t xml:space="preserve">Roche </w:t>
      </w:r>
      <w:proofErr w:type="spellStart"/>
      <w:r w:rsidRPr="008169E0">
        <w:rPr>
          <w:rFonts w:ascii="Garamond" w:eastAsia="Garamond" w:hAnsi="Garamond" w:cs="Arial"/>
          <w:bCs/>
        </w:rPr>
        <w:t>cobas</w:t>
      </w:r>
      <w:proofErr w:type="spellEnd"/>
      <w:r w:rsidRPr="008169E0">
        <w:rPr>
          <w:rFonts w:ascii="Garamond" w:eastAsia="Garamond" w:hAnsi="Garamond" w:cs="Arial"/>
          <w:bCs/>
        </w:rPr>
        <w:t xml:space="preserve"> u 411 </w:t>
      </w:r>
      <w:proofErr w:type="spellStart"/>
      <w:r w:rsidRPr="008169E0">
        <w:rPr>
          <w:rFonts w:ascii="Garamond" w:eastAsia="Garamond" w:hAnsi="Garamond" w:cs="Arial"/>
          <w:bCs/>
        </w:rPr>
        <w:t>Chemstrip</w:t>
      </w:r>
      <w:proofErr w:type="spellEnd"/>
      <w:r w:rsidRPr="008169E0">
        <w:rPr>
          <w:rFonts w:ascii="Garamond" w:eastAsia="Garamond" w:hAnsi="Garamond" w:cs="Arial"/>
          <w:bCs/>
        </w:rPr>
        <w:t xml:space="preserve"> reader</w:t>
      </w:r>
    </w:p>
    <w:p w14:paraId="2AF53E5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1D659043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Blood Banking</w:t>
      </w:r>
    </w:p>
    <w:p w14:paraId="5C5C091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Machines Handled:</w:t>
      </w:r>
    </w:p>
    <w:p w14:paraId="51D5C4B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1.</w:t>
      </w:r>
      <w:r w:rsidRPr="008169E0">
        <w:rPr>
          <w:rFonts w:ascii="Garamond" w:eastAsia="Garamond" w:hAnsi="Garamond" w:cs="Arial"/>
          <w:bCs/>
        </w:rPr>
        <w:tab/>
        <w:t>Grifols DG Spin</w:t>
      </w:r>
    </w:p>
    <w:p w14:paraId="10E9A3DD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2.</w:t>
      </w:r>
      <w:r w:rsidRPr="008169E0">
        <w:rPr>
          <w:rFonts w:ascii="Garamond" w:eastAsia="Garamond" w:hAnsi="Garamond" w:cs="Arial"/>
          <w:bCs/>
        </w:rPr>
        <w:tab/>
        <w:t xml:space="preserve">Grifols DG </w:t>
      </w:r>
      <w:proofErr w:type="spellStart"/>
      <w:r w:rsidRPr="008169E0">
        <w:rPr>
          <w:rFonts w:ascii="Garamond" w:eastAsia="Garamond" w:hAnsi="Garamond" w:cs="Arial"/>
          <w:bCs/>
        </w:rPr>
        <w:t>Therm</w:t>
      </w:r>
      <w:proofErr w:type="spellEnd"/>
    </w:p>
    <w:p w14:paraId="6E400BE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3.</w:t>
      </w:r>
      <w:r w:rsidRPr="008169E0">
        <w:rPr>
          <w:rFonts w:ascii="Garamond" w:eastAsia="Garamond" w:hAnsi="Garamond" w:cs="Arial"/>
          <w:bCs/>
        </w:rPr>
        <w:tab/>
        <w:t>Saxo ID Reader</w:t>
      </w:r>
    </w:p>
    <w:p w14:paraId="2A15AD1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1C9DC464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6B83E7EC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3E65406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4D643FAD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19EBB9A6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033DDB11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2CD2EFFC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lastRenderedPageBreak/>
        <w:t>SEMINAR/CONVENTION:</w:t>
      </w:r>
    </w:p>
    <w:p w14:paraId="334D705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International Patient Safety Goal</w:t>
      </w:r>
    </w:p>
    <w:p w14:paraId="3CDA77C4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Team Strategies and Tools to enhance Performance and patient safety</w:t>
      </w:r>
    </w:p>
    <w:p w14:paraId="243177B7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Certificate of Completion – Working Safely with Biological Safety Cabinet End-user </w:t>
      </w:r>
      <w:proofErr w:type="gramStart"/>
      <w:r w:rsidRPr="008169E0">
        <w:rPr>
          <w:rFonts w:ascii="Garamond" w:eastAsia="Garamond" w:hAnsi="Garamond" w:cs="Arial"/>
          <w:bCs/>
        </w:rPr>
        <w:t>training</w:t>
      </w:r>
      <w:proofErr w:type="gramEnd"/>
      <w:r w:rsidRPr="008169E0">
        <w:rPr>
          <w:rFonts w:ascii="Garamond" w:eastAsia="Garamond" w:hAnsi="Garamond" w:cs="Arial"/>
          <w:bCs/>
        </w:rPr>
        <w:t xml:space="preserve"> Certificate of Completion – </w:t>
      </w:r>
      <w:proofErr w:type="spellStart"/>
      <w:r w:rsidRPr="008169E0">
        <w:rPr>
          <w:rFonts w:ascii="Garamond" w:eastAsia="Garamond" w:hAnsi="Garamond" w:cs="Arial"/>
          <w:bCs/>
        </w:rPr>
        <w:t>Heraus</w:t>
      </w:r>
      <w:proofErr w:type="spellEnd"/>
      <w:r w:rsidRPr="008169E0">
        <w:rPr>
          <w:rFonts w:ascii="Garamond" w:eastAsia="Garamond" w:hAnsi="Garamond" w:cs="Arial"/>
          <w:bCs/>
        </w:rPr>
        <w:t xml:space="preserve"> </w:t>
      </w:r>
      <w:proofErr w:type="spellStart"/>
      <w:r w:rsidRPr="008169E0">
        <w:rPr>
          <w:rFonts w:ascii="Garamond" w:eastAsia="Garamond" w:hAnsi="Garamond" w:cs="Arial"/>
          <w:bCs/>
        </w:rPr>
        <w:t>Cryofuge</w:t>
      </w:r>
      <w:proofErr w:type="spellEnd"/>
      <w:r w:rsidRPr="008169E0">
        <w:rPr>
          <w:rFonts w:ascii="Garamond" w:eastAsia="Garamond" w:hAnsi="Garamond" w:cs="Arial"/>
          <w:bCs/>
        </w:rPr>
        <w:t xml:space="preserve"> 6000i, </w:t>
      </w:r>
      <w:proofErr w:type="spellStart"/>
      <w:r w:rsidRPr="008169E0">
        <w:rPr>
          <w:rFonts w:ascii="Garamond" w:eastAsia="Garamond" w:hAnsi="Garamond" w:cs="Arial"/>
          <w:bCs/>
        </w:rPr>
        <w:t>Thermo</w:t>
      </w:r>
      <w:proofErr w:type="spellEnd"/>
      <w:r w:rsidRPr="008169E0">
        <w:rPr>
          <w:rFonts w:ascii="Garamond" w:eastAsia="Garamond" w:hAnsi="Garamond" w:cs="Arial"/>
          <w:bCs/>
        </w:rPr>
        <w:t xml:space="preserve"> Scientific</w:t>
      </w:r>
    </w:p>
    <w:p w14:paraId="18CA755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Identification of Medically Important Fungi using Molecular Methods and Changes in Fungal Taxonomy</w:t>
      </w:r>
    </w:p>
    <w:p w14:paraId="2A040D2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2016 3rd PAMET </w:t>
      </w:r>
      <w:proofErr w:type="spellStart"/>
      <w:r w:rsidRPr="008169E0">
        <w:rPr>
          <w:rFonts w:ascii="Garamond" w:eastAsia="Garamond" w:hAnsi="Garamond" w:cs="Arial"/>
          <w:bCs/>
        </w:rPr>
        <w:t>Batangas</w:t>
      </w:r>
      <w:proofErr w:type="spellEnd"/>
      <w:r w:rsidRPr="008169E0">
        <w:rPr>
          <w:rFonts w:ascii="Garamond" w:eastAsia="Garamond" w:hAnsi="Garamond" w:cs="Arial"/>
          <w:bCs/>
        </w:rPr>
        <w:t xml:space="preserve"> Chapter Scientific-Seminar Workshop</w:t>
      </w:r>
    </w:p>
    <w:p w14:paraId="787971B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3rd International Symposium on Molecular Sciences</w:t>
      </w:r>
    </w:p>
    <w:p w14:paraId="660DB1C2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52nd PAMET Annual Convention Empowering Medical Technologists Towards GLOBAL ADVANCEMENT</w:t>
      </w:r>
    </w:p>
    <w:p w14:paraId="3669459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LABCON TRANSCEND RITM 7th Postgraduate Course on the laboratory diagnosis of infectious diseases</w:t>
      </w:r>
    </w:p>
    <w:p w14:paraId="7FA014E2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Basic Trouble Shooting of Fully Automated Chemistry Analyzer</w:t>
      </w:r>
    </w:p>
    <w:p w14:paraId="3B4E308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Philippine Blood Bank Coordinating Council: 32nd Annual Convention Clinical Workshop on “Blood as Therapy”</w:t>
      </w:r>
    </w:p>
    <w:p w14:paraId="41A90383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LABREVUP Scientific Conference: Quality Laboratory Results from informing diagnosis towards impacting public health</w:t>
      </w:r>
    </w:p>
    <w:p w14:paraId="0BF88937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Attended the seminar-workshop: LAB FORWARD: Advancements in Clinical Diagnostics</w:t>
      </w:r>
    </w:p>
    <w:p w14:paraId="58B4C78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3rd Annual Medical Technology Student Congress “The Metamorphosis: MT’s Magnified Motion in full dimension</w:t>
      </w:r>
    </w:p>
    <w:p w14:paraId="2A57DAB1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“DENGUE: Cause, Prevention, and Control” at the UPH performing arts theatre</w:t>
      </w:r>
    </w:p>
    <w:p w14:paraId="076D7ED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Polymerase Chain Reaction and Molecular Diagnostics</w:t>
      </w:r>
    </w:p>
    <w:p w14:paraId="0EA6A21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Epidemiology of HIV and other Blood Borne diseases associated with the molecular diagnosis</w:t>
      </w:r>
    </w:p>
    <w:p w14:paraId="29A6275A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664061FD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Qualifications:</w:t>
      </w:r>
    </w:p>
    <w:p w14:paraId="4EFC0CE3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Proficient in the use of Filipino and English language, in both oral and written form</w:t>
      </w:r>
    </w:p>
    <w:p w14:paraId="3687427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Knowledgeable in most computer software (MS Office)</w:t>
      </w:r>
    </w:p>
    <w:p w14:paraId="7E0DE5E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Knowledgeable in using clinical machines and software used for diagnostic medicine</w:t>
      </w:r>
    </w:p>
    <w:p w14:paraId="763A0032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Adequately trained in people interaction and communication</w:t>
      </w:r>
    </w:p>
    <w:p w14:paraId="2A26756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Goal oriented</w:t>
      </w:r>
    </w:p>
    <w:p w14:paraId="2071BD6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Able to manage time effectively</w:t>
      </w:r>
    </w:p>
    <w:p w14:paraId="467C67A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Able to adjust to the different working environment and time schedules</w:t>
      </w:r>
    </w:p>
    <w:p w14:paraId="2DA1F4F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Willing to learn</w:t>
      </w:r>
    </w:p>
    <w:p w14:paraId="3940A75D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006174A1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EDUCATION:</w:t>
      </w:r>
    </w:p>
    <w:p w14:paraId="35C3EFCC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University of Perpetual Help Dr. Jose G. Tamayo Medical University (UPHDJGTMU)</w:t>
      </w:r>
    </w:p>
    <w:p w14:paraId="38D33E8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Old National Highway </w:t>
      </w:r>
      <w:proofErr w:type="spellStart"/>
      <w:r w:rsidRPr="008169E0">
        <w:rPr>
          <w:rFonts w:ascii="Garamond" w:eastAsia="Garamond" w:hAnsi="Garamond" w:cs="Arial"/>
          <w:bCs/>
        </w:rPr>
        <w:t>Sto</w:t>
      </w:r>
      <w:proofErr w:type="spellEnd"/>
      <w:r w:rsidRPr="008169E0">
        <w:rPr>
          <w:rFonts w:ascii="Garamond" w:eastAsia="Garamond" w:hAnsi="Garamond" w:cs="Arial"/>
          <w:bCs/>
        </w:rPr>
        <w:t xml:space="preserve"> Niño Binan Laguna</w:t>
      </w:r>
    </w:p>
    <w:p w14:paraId="1B11911D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0BF8CC7F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COLLEGE OF MEDICAL TECHNOLOGY</w:t>
      </w:r>
    </w:p>
    <w:p w14:paraId="62C9D823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Degree: Bachelor of Science in Medical Technology, Attended: June 2009 – March 2013</w:t>
      </w:r>
    </w:p>
    <w:p w14:paraId="747592CD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Deans Lister, </w:t>
      </w:r>
      <w:proofErr w:type="spellStart"/>
      <w:r w:rsidRPr="008169E0">
        <w:rPr>
          <w:rFonts w:ascii="Garamond" w:eastAsia="Garamond" w:hAnsi="Garamond" w:cs="Arial"/>
          <w:bCs/>
        </w:rPr>
        <w:t>Colegio</w:t>
      </w:r>
      <w:proofErr w:type="spellEnd"/>
      <w:r w:rsidRPr="008169E0">
        <w:rPr>
          <w:rFonts w:ascii="Garamond" w:eastAsia="Garamond" w:hAnsi="Garamond" w:cs="Arial"/>
          <w:bCs/>
        </w:rPr>
        <w:t xml:space="preserve"> de San Juan de </w:t>
      </w:r>
      <w:proofErr w:type="spellStart"/>
      <w:r w:rsidRPr="008169E0">
        <w:rPr>
          <w:rFonts w:ascii="Garamond" w:eastAsia="Garamond" w:hAnsi="Garamond" w:cs="Arial"/>
          <w:bCs/>
        </w:rPr>
        <w:t>Letran</w:t>
      </w:r>
      <w:proofErr w:type="spellEnd"/>
      <w:r w:rsidRPr="008169E0">
        <w:rPr>
          <w:rFonts w:ascii="Garamond" w:eastAsia="Garamond" w:hAnsi="Garamond" w:cs="Arial"/>
          <w:bCs/>
        </w:rPr>
        <w:t>, Calamba 2009</w:t>
      </w:r>
    </w:p>
    <w:p w14:paraId="5D8DA560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Vice President: Medical Technology Society, UPHDJGTMU; 2011-2012</w:t>
      </w:r>
    </w:p>
    <w:p w14:paraId="1E0E4B17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Public Relations Officer: Med-Tech Society: 2009-2011</w:t>
      </w:r>
    </w:p>
    <w:p w14:paraId="2563647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Provincial Scholar: 2009-2013</w:t>
      </w:r>
    </w:p>
    <w:p w14:paraId="7111B1B2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Member, Philippine Society for Microbiology</w:t>
      </w:r>
    </w:p>
    <w:p w14:paraId="4EDAE7A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3EF60AB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00071EC0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</w:p>
    <w:p w14:paraId="2C336BAA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Medical Technology Internship Program</w:t>
      </w:r>
    </w:p>
    <w:p w14:paraId="4BB63046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November 18, 2012 – May 31, 2013</w:t>
      </w:r>
    </w:p>
    <w:p w14:paraId="2766DAE7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University of Perpetual Help </w:t>
      </w:r>
      <w:proofErr w:type="spellStart"/>
      <w:r w:rsidRPr="008169E0">
        <w:rPr>
          <w:rFonts w:ascii="Garamond" w:eastAsia="Garamond" w:hAnsi="Garamond" w:cs="Arial"/>
          <w:bCs/>
        </w:rPr>
        <w:t>Dalta</w:t>
      </w:r>
      <w:proofErr w:type="spellEnd"/>
      <w:r w:rsidRPr="008169E0">
        <w:rPr>
          <w:rFonts w:ascii="Garamond" w:eastAsia="Garamond" w:hAnsi="Garamond" w:cs="Arial"/>
          <w:bCs/>
        </w:rPr>
        <w:t xml:space="preserve"> Medical Center</w:t>
      </w:r>
    </w:p>
    <w:p w14:paraId="2FE891D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Alabang </w:t>
      </w:r>
      <w:proofErr w:type="spellStart"/>
      <w:r w:rsidRPr="008169E0">
        <w:rPr>
          <w:rFonts w:ascii="Garamond" w:eastAsia="Garamond" w:hAnsi="Garamond" w:cs="Arial"/>
          <w:bCs/>
        </w:rPr>
        <w:t>Zapote</w:t>
      </w:r>
      <w:proofErr w:type="spellEnd"/>
      <w:r w:rsidRPr="008169E0">
        <w:rPr>
          <w:rFonts w:ascii="Garamond" w:eastAsia="Garamond" w:hAnsi="Garamond" w:cs="Arial"/>
          <w:bCs/>
        </w:rPr>
        <w:t xml:space="preserve"> Rd, Las </w:t>
      </w:r>
      <w:proofErr w:type="spellStart"/>
      <w:r w:rsidRPr="008169E0">
        <w:rPr>
          <w:rFonts w:ascii="Garamond" w:eastAsia="Garamond" w:hAnsi="Garamond" w:cs="Arial"/>
          <w:bCs/>
        </w:rPr>
        <w:t>Piñas</w:t>
      </w:r>
      <w:proofErr w:type="spellEnd"/>
      <w:r w:rsidRPr="008169E0">
        <w:rPr>
          <w:rFonts w:ascii="Garamond" w:eastAsia="Garamond" w:hAnsi="Garamond" w:cs="Arial"/>
          <w:bCs/>
        </w:rPr>
        <w:t xml:space="preserve"> city – Assigned in all sections of the laboratory</w:t>
      </w:r>
    </w:p>
    <w:p w14:paraId="08305268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40D61D13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High school and Elementary Education</w:t>
      </w:r>
    </w:p>
    <w:p w14:paraId="71262BB4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proofErr w:type="spellStart"/>
      <w:r w:rsidRPr="008169E0">
        <w:rPr>
          <w:rFonts w:ascii="Garamond" w:eastAsia="Garamond" w:hAnsi="Garamond" w:cs="Arial"/>
          <w:bCs/>
        </w:rPr>
        <w:t>Liceo</w:t>
      </w:r>
      <w:proofErr w:type="spellEnd"/>
      <w:r w:rsidRPr="008169E0">
        <w:rPr>
          <w:rFonts w:ascii="Garamond" w:eastAsia="Garamond" w:hAnsi="Garamond" w:cs="Arial"/>
          <w:bCs/>
        </w:rPr>
        <w:t xml:space="preserve"> de Calamba</w:t>
      </w:r>
    </w:p>
    <w:p w14:paraId="6067955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Calamba City, Laguna, Philippines 4027</w:t>
      </w:r>
    </w:p>
    <w:p w14:paraId="00DA3675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Elected Class Public relations officer</w:t>
      </w:r>
    </w:p>
    <w:p w14:paraId="4E67CAEB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Best in Biology</w:t>
      </w:r>
    </w:p>
    <w:p w14:paraId="7EE07DD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</w:p>
    <w:p w14:paraId="0548E965" w14:textId="77777777" w:rsidR="008169E0" w:rsidRPr="008169E0" w:rsidRDefault="008169E0" w:rsidP="008169E0">
      <w:pPr>
        <w:jc w:val="both"/>
        <w:rPr>
          <w:rFonts w:ascii="Garamond" w:eastAsia="Garamond" w:hAnsi="Garamond" w:cs="Arial"/>
          <w:b/>
          <w:bCs/>
        </w:rPr>
      </w:pPr>
      <w:r w:rsidRPr="008169E0">
        <w:rPr>
          <w:rFonts w:ascii="Garamond" w:eastAsia="Garamond" w:hAnsi="Garamond" w:cs="Arial"/>
          <w:b/>
          <w:bCs/>
        </w:rPr>
        <w:t>References:</w:t>
      </w:r>
    </w:p>
    <w:p w14:paraId="592E690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Mr. </w:t>
      </w:r>
      <w:proofErr w:type="spellStart"/>
      <w:r w:rsidRPr="008169E0">
        <w:rPr>
          <w:rFonts w:ascii="Garamond" w:eastAsia="Garamond" w:hAnsi="Garamond" w:cs="Arial"/>
          <w:bCs/>
        </w:rPr>
        <w:t>Jehan</w:t>
      </w:r>
      <w:proofErr w:type="spellEnd"/>
      <w:r w:rsidRPr="008169E0">
        <w:rPr>
          <w:rFonts w:ascii="Garamond" w:eastAsia="Garamond" w:hAnsi="Garamond" w:cs="Arial"/>
          <w:bCs/>
        </w:rPr>
        <w:t xml:space="preserve"> </w:t>
      </w:r>
      <w:proofErr w:type="spellStart"/>
      <w:r w:rsidRPr="008169E0">
        <w:rPr>
          <w:rFonts w:ascii="Garamond" w:eastAsia="Garamond" w:hAnsi="Garamond" w:cs="Arial"/>
          <w:bCs/>
        </w:rPr>
        <w:t>Gadwin</w:t>
      </w:r>
      <w:proofErr w:type="spellEnd"/>
      <w:r w:rsidRPr="008169E0">
        <w:rPr>
          <w:rFonts w:ascii="Garamond" w:eastAsia="Garamond" w:hAnsi="Garamond" w:cs="Arial"/>
          <w:bCs/>
        </w:rPr>
        <w:t xml:space="preserve"> </w:t>
      </w:r>
      <w:proofErr w:type="spellStart"/>
      <w:r w:rsidRPr="008169E0">
        <w:rPr>
          <w:rFonts w:ascii="Garamond" w:eastAsia="Garamond" w:hAnsi="Garamond" w:cs="Arial"/>
          <w:bCs/>
        </w:rPr>
        <w:t>Duyan</w:t>
      </w:r>
      <w:proofErr w:type="spellEnd"/>
      <w:r w:rsidRPr="008169E0">
        <w:rPr>
          <w:rFonts w:ascii="Garamond" w:eastAsia="Garamond" w:hAnsi="Garamond" w:cs="Arial"/>
          <w:bCs/>
        </w:rPr>
        <w:t>, RMT (Contact no. +639169969310)</w:t>
      </w:r>
    </w:p>
    <w:p w14:paraId="64805196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Officer in Charge Blood Bank Department at Perpetual Help Medical Center</w:t>
      </w:r>
    </w:p>
    <w:p w14:paraId="29C6E719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 xml:space="preserve">Ms. </w:t>
      </w:r>
      <w:proofErr w:type="spellStart"/>
      <w:r w:rsidRPr="008169E0">
        <w:rPr>
          <w:rFonts w:ascii="Garamond" w:eastAsia="Garamond" w:hAnsi="Garamond" w:cs="Arial"/>
          <w:bCs/>
        </w:rPr>
        <w:t>Celinie</w:t>
      </w:r>
      <w:proofErr w:type="spellEnd"/>
      <w:r w:rsidRPr="008169E0">
        <w:rPr>
          <w:rFonts w:ascii="Garamond" w:eastAsia="Garamond" w:hAnsi="Garamond" w:cs="Arial"/>
          <w:bCs/>
        </w:rPr>
        <w:t xml:space="preserve"> </w:t>
      </w:r>
      <w:proofErr w:type="spellStart"/>
      <w:r w:rsidRPr="008169E0">
        <w:rPr>
          <w:rFonts w:ascii="Garamond" w:eastAsia="Garamond" w:hAnsi="Garamond" w:cs="Arial"/>
          <w:bCs/>
        </w:rPr>
        <w:t>Dinglasan</w:t>
      </w:r>
      <w:proofErr w:type="spellEnd"/>
      <w:r w:rsidRPr="008169E0">
        <w:rPr>
          <w:rFonts w:ascii="Garamond" w:eastAsia="Garamond" w:hAnsi="Garamond" w:cs="Arial"/>
          <w:bCs/>
        </w:rPr>
        <w:t xml:space="preserve"> RMT MLS </w:t>
      </w:r>
      <w:proofErr w:type="spellStart"/>
      <w:r w:rsidRPr="008169E0">
        <w:rPr>
          <w:rFonts w:ascii="Garamond" w:eastAsia="Garamond" w:hAnsi="Garamond" w:cs="Arial"/>
          <w:bCs/>
        </w:rPr>
        <w:t>ASCPi</w:t>
      </w:r>
      <w:proofErr w:type="spellEnd"/>
      <w:r w:rsidRPr="008169E0">
        <w:rPr>
          <w:rFonts w:ascii="Garamond" w:eastAsia="Garamond" w:hAnsi="Garamond" w:cs="Arial"/>
          <w:bCs/>
        </w:rPr>
        <w:t>, MT HAAD (Contact no</w:t>
      </w:r>
      <w:bookmarkStart w:id="0" w:name="_GoBack"/>
      <w:bookmarkEnd w:id="0"/>
      <w:r w:rsidRPr="008169E0">
        <w:rPr>
          <w:rFonts w:ascii="Garamond" w:eastAsia="Garamond" w:hAnsi="Garamond" w:cs="Arial"/>
          <w:bCs/>
        </w:rPr>
        <w:t>. +971508719604)</w:t>
      </w:r>
    </w:p>
    <w:p w14:paraId="4E9C6A5F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Serology Section Head – Al Ruwais Hospital</w:t>
      </w:r>
    </w:p>
    <w:p w14:paraId="61A99281" w14:textId="77777777" w:rsidR="008169E0" w:rsidRPr="008169E0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Dr. Philip Y. Lopez RMT, MSCPD FPSP (Contact no. +639209203439)</w:t>
      </w:r>
    </w:p>
    <w:p w14:paraId="68D672AB" w14:textId="41665074" w:rsidR="00355B8D" w:rsidRPr="00E06F7D" w:rsidRDefault="008169E0" w:rsidP="008169E0">
      <w:pPr>
        <w:jc w:val="both"/>
        <w:rPr>
          <w:rFonts w:ascii="Garamond" w:eastAsia="Garamond" w:hAnsi="Garamond" w:cs="Arial"/>
          <w:bCs/>
        </w:rPr>
      </w:pPr>
      <w:r w:rsidRPr="008169E0">
        <w:rPr>
          <w:rFonts w:ascii="Garamond" w:eastAsia="Garamond" w:hAnsi="Garamond" w:cs="Arial"/>
          <w:bCs/>
        </w:rPr>
        <w:t>Dean, College of Medical Technology at University of Perpetual Help Dr. Jose G. Tamayo Medical University</w:t>
      </w:r>
    </w:p>
    <w:sectPr w:rsidR="00355B8D" w:rsidRPr="00E06F7D" w:rsidSect="00076F92">
      <w:head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FFC9911" w14:textId="77777777" w:rsidR="00D00000" w:rsidRDefault="00D00000" w:rsidP="00A87928">
      <w:r>
        <w:separator/>
      </w:r>
    </w:p>
  </w:endnote>
  <w:endnote w:type="continuationSeparator" w:id="0">
    <w:p w14:paraId="19D91CB7" w14:textId="77777777" w:rsidR="00D00000" w:rsidRDefault="00D00000" w:rsidP="00A87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Garamond">
    <w:altName w:val="Garamond"/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C22D26E" w14:textId="77777777" w:rsidR="00D00000" w:rsidRDefault="00D00000" w:rsidP="00A87928">
      <w:r>
        <w:separator/>
      </w:r>
    </w:p>
  </w:footnote>
  <w:footnote w:type="continuationSeparator" w:id="0">
    <w:p w14:paraId="48A48883" w14:textId="77777777" w:rsidR="00D00000" w:rsidRDefault="00D00000" w:rsidP="00A8792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A6DCE2F" w14:textId="77777777" w:rsidR="00A87928" w:rsidRDefault="00A8792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58327448" wp14:editId="22A3E19F">
              <wp:simplePos x="0" y="0"/>
              <wp:positionH relativeFrom="page">
                <wp:posOffset>0</wp:posOffset>
              </wp:positionH>
              <wp:positionV relativeFrom="page">
                <wp:posOffset>460858</wp:posOffset>
              </wp:positionV>
              <wp:extent cx="4683455" cy="336499"/>
              <wp:effectExtent l="0" t="0" r="3175" b="698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4683455" cy="336499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4136715" w14:textId="77777777" w:rsidR="00A87928" w:rsidRDefault="00A87928" w:rsidP="00A87928">
                          <w:pPr>
                            <w:tabs>
                              <w:tab w:val="left" w:pos="1205"/>
                            </w:tabs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color w:val="FFFFFF"/>
                              <w:sz w:val="22"/>
                              <w:shd w:val="clear" w:color="auto" w:fill="4F81BC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color w:val="FFFFFF"/>
                              <w:sz w:val="22"/>
                              <w:shd w:val="clear" w:color="auto" w:fill="4F81BC"/>
                            </w:rPr>
                            <w:tab/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  <w:color w:val="FFFFFF"/>
                              <w:sz w:val="22"/>
                              <w:shd w:val="clear" w:color="auto" w:fill="4F81BC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Calibri"/>
                              <w:color w:val="FFFFFF"/>
                              <w:sz w:val="22"/>
                              <w:shd w:val="clear" w:color="auto" w:fill="4F81BC"/>
                            </w:rPr>
                            <w:t xml:space="preserve">   </w:t>
                          </w:r>
                          <w:r>
                            <w:rPr>
                              <w:rFonts w:ascii="Calibri"/>
                              <w:color w:val="FFFFFF"/>
                              <w:sz w:val="22"/>
                            </w:rPr>
                            <w:t xml:space="preserve">  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Application for Medical Laboratory</w:t>
                          </w:r>
                          <w:r>
                            <w:rPr>
                              <w:rFonts w:ascii="Calibri"/>
                              <w:spacing w:val="-23"/>
                              <w:sz w:val="22"/>
                            </w:rPr>
                            <w:t xml:space="preserve"> </w:t>
                          </w:r>
                          <w:r>
                            <w:rPr>
                              <w:rFonts w:ascii="Calibri"/>
                              <w:sz w:val="22"/>
                            </w:rPr>
                            <w:t>Technologist/Scientist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832744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36.3pt;width:368.8pt;height:26.5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" filled="f" stroked="f">
              <v:path arrowok="t"/>
              <v:textbox inset="0,0,0,0">
                <w:txbxContent>
                  <w:p w14:paraId="04136715" w14:textId="77777777" w:rsidR="00A87928" w:rsidRDefault="00A87928" w:rsidP="00A87928">
                    <w:pPr>
                      <w:tabs>
                        <w:tab w:val="left" w:pos="1205"/>
                      </w:tabs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color w:val="FFFFFF"/>
                        <w:sz w:val="22"/>
                        <w:shd w:val="clear" w:color="auto" w:fill="4F81BC"/>
                      </w:rPr>
                      <w:t xml:space="preserve"> </w:t>
                    </w:r>
                    <w:r>
                      <w:rPr>
                        <w:rFonts w:ascii="Calibri"/>
                        <w:color w:val="FFFFFF"/>
                        <w:sz w:val="22"/>
                        <w:shd w:val="clear" w:color="auto" w:fill="4F81BC"/>
                      </w:rPr>
                      <w:tab/>
                    </w:r>
                    <w:r>
                      <w:fldChar w:fldCharType="begin"/>
                    </w:r>
                    <w:r>
                      <w:rPr>
                        <w:rFonts w:ascii="Calibri"/>
                        <w:color w:val="FFFFFF"/>
                        <w:sz w:val="22"/>
                        <w:shd w:val="clear" w:color="auto" w:fill="4F81BC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Calibri"/>
                        <w:color w:val="FFFFFF"/>
                        <w:sz w:val="22"/>
                        <w:shd w:val="clear" w:color="auto" w:fill="4F81BC"/>
                      </w:rPr>
                      <w:t xml:space="preserve">   </w:t>
                    </w:r>
                    <w:r>
                      <w:rPr>
                        <w:rFonts w:ascii="Calibri"/>
                        <w:color w:val="FFFFFF"/>
                        <w:sz w:val="22"/>
                      </w:rPr>
                      <w:t xml:space="preserve">   </w:t>
                    </w:r>
                    <w:r>
                      <w:rPr>
                        <w:rFonts w:ascii="Calibri"/>
                        <w:sz w:val="22"/>
                      </w:rPr>
                      <w:t>Application for Medical Laboratory</w:t>
                    </w:r>
                    <w:r>
                      <w:rPr>
                        <w:rFonts w:ascii="Calibri"/>
                        <w:spacing w:val="-23"/>
                        <w:sz w:val="22"/>
                      </w:rPr>
                      <w:t xml:space="preserve"> </w:t>
                    </w:r>
                    <w:r>
                      <w:rPr>
                        <w:rFonts w:ascii="Calibri"/>
                        <w:sz w:val="22"/>
                      </w:rPr>
                      <w:t>Technologist/Scientist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5EF35B3"/>
    <w:multiLevelType w:val="hybridMultilevel"/>
    <w:tmpl w:val="8DB61878"/>
    <w:lvl w:ilvl="0" w:tplc="F5988EEC">
      <w:start w:val="2016"/>
      <w:numFmt w:val="bullet"/>
      <w:lvlText w:val="-"/>
      <w:lvlJc w:val="left"/>
      <w:pPr>
        <w:ind w:left="720" w:hanging="360"/>
      </w:pPr>
      <w:rPr>
        <w:rFonts w:ascii="Garamond" w:eastAsia="Garamond" w:hAnsi="Garamond" w:cs="Garamond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779416B"/>
    <w:multiLevelType w:val="hybridMultilevel"/>
    <w:tmpl w:val="B0761B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BEF55D8"/>
    <w:multiLevelType w:val="hybridMultilevel"/>
    <w:tmpl w:val="0D70FE1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EC3D04"/>
    <w:multiLevelType w:val="hybridMultilevel"/>
    <w:tmpl w:val="178A86C2"/>
    <w:lvl w:ilvl="0" w:tplc="2B8AA48C">
      <w:numFmt w:val="bullet"/>
      <w:lvlText w:val=""/>
      <w:lvlJc w:val="left"/>
      <w:pPr>
        <w:ind w:left="3262" w:hanging="42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3570749C">
      <w:numFmt w:val="bullet"/>
      <w:lvlText w:val=""/>
      <w:lvlJc w:val="left"/>
      <w:pPr>
        <w:ind w:left="3173" w:hanging="293"/>
      </w:pPr>
      <w:rPr>
        <w:rFonts w:ascii="Symbol" w:eastAsia="Symbol" w:hAnsi="Symbol" w:cs="Symbol" w:hint="default"/>
        <w:w w:val="100"/>
        <w:sz w:val="24"/>
        <w:szCs w:val="24"/>
      </w:rPr>
    </w:lvl>
    <w:lvl w:ilvl="2" w:tplc="129E7B7E">
      <w:numFmt w:val="bullet"/>
      <w:lvlText w:val="•"/>
      <w:lvlJc w:val="left"/>
      <w:pPr>
        <w:ind w:left="4106" w:hanging="293"/>
      </w:pPr>
      <w:rPr>
        <w:rFonts w:hint="default"/>
      </w:rPr>
    </w:lvl>
    <w:lvl w:ilvl="3" w:tplc="06AEAAB2">
      <w:numFmt w:val="bullet"/>
      <w:lvlText w:val="•"/>
      <w:lvlJc w:val="left"/>
      <w:pPr>
        <w:ind w:left="4953" w:hanging="293"/>
      </w:pPr>
      <w:rPr>
        <w:rFonts w:hint="default"/>
      </w:rPr>
    </w:lvl>
    <w:lvl w:ilvl="4" w:tplc="21AC1AB6">
      <w:numFmt w:val="bullet"/>
      <w:lvlText w:val="•"/>
      <w:lvlJc w:val="left"/>
      <w:pPr>
        <w:ind w:left="5800" w:hanging="293"/>
      </w:pPr>
      <w:rPr>
        <w:rFonts w:hint="default"/>
      </w:rPr>
    </w:lvl>
    <w:lvl w:ilvl="5" w:tplc="2A067518">
      <w:numFmt w:val="bullet"/>
      <w:lvlText w:val="•"/>
      <w:lvlJc w:val="left"/>
      <w:pPr>
        <w:ind w:left="6646" w:hanging="293"/>
      </w:pPr>
      <w:rPr>
        <w:rFonts w:hint="default"/>
      </w:rPr>
    </w:lvl>
    <w:lvl w:ilvl="6" w:tplc="74AEB09C">
      <w:numFmt w:val="bullet"/>
      <w:lvlText w:val="•"/>
      <w:lvlJc w:val="left"/>
      <w:pPr>
        <w:ind w:left="7493" w:hanging="293"/>
      </w:pPr>
      <w:rPr>
        <w:rFonts w:hint="default"/>
      </w:rPr>
    </w:lvl>
    <w:lvl w:ilvl="7" w:tplc="F828A024">
      <w:numFmt w:val="bullet"/>
      <w:lvlText w:val="•"/>
      <w:lvlJc w:val="left"/>
      <w:pPr>
        <w:ind w:left="8340" w:hanging="293"/>
      </w:pPr>
      <w:rPr>
        <w:rFonts w:hint="default"/>
      </w:rPr>
    </w:lvl>
    <w:lvl w:ilvl="8" w:tplc="F3E2DB96">
      <w:numFmt w:val="bullet"/>
      <w:lvlText w:val="•"/>
      <w:lvlJc w:val="left"/>
      <w:pPr>
        <w:ind w:left="9186" w:hanging="293"/>
      </w:pPr>
      <w:rPr>
        <w:rFonts w:hint="default"/>
      </w:rPr>
    </w:lvl>
  </w:abstractNum>
  <w:abstractNum w:abstractNumId="4" w15:restartNumberingAfterBreak="0">
    <w:nsid w:val="22B22CC2"/>
    <w:multiLevelType w:val="hybridMultilevel"/>
    <w:tmpl w:val="A950DE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082454"/>
    <w:multiLevelType w:val="hybridMultilevel"/>
    <w:tmpl w:val="1082B8C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A926401"/>
    <w:multiLevelType w:val="hybridMultilevel"/>
    <w:tmpl w:val="42E4740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D5C5322"/>
    <w:multiLevelType w:val="hybridMultilevel"/>
    <w:tmpl w:val="4F24740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4B63D0A"/>
    <w:multiLevelType w:val="hybridMultilevel"/>
    <w:tmpl w:val="D32AA740"/>
    <w:lvl w:ilvl="0" w:tplc="4104CC36">
      <w:start w:val="2016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4"/>
  </w:num>
  <w:num w:numId="4">
    <w:abstractNumId w:val="5"/>
  </w:num>
  <w:num w:numId="5">
    <w:abstractNumId w:val="3"/>
  </w:num>
  <w:num w:numId="6">
    <w:abstractNumId w:val="2"/>
  </w:num>
  <w:num w:numId="7">
    <w:abstractNumId w:val="7"/>
  </w:num>
  <w:num w:numId="8">
    <w:abstractNumId w:val="0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7928"/>
    <w:rsid w:val="00076F92"/>
    <w:rsid w:val="002834B1"/>
    <w:rsid w:val="003331B3"/>
    <w:rsid w:val="00355B8D"/>
    <w:rsid w:val="00514286"/>
    <w:rsid w:val="00526C6D"/>
    <w:rsid w:val="005B6216"/>
    <w:rsid w:val="007B6800"/>
    <w:rsid w:val="008169E0"/>
    <w:rsid w:val="00836515"/>
    <w:rsid w:val="00852472"/>
    <w:rsid w:val="009B1369"/>
    <w:rsid w:val="009B1EB1"/>
    <w:rsid w:val="009C465D"/>
    <w:rsid w:val="00A87928"/>
    <w:rsid w:val="00D00000"/>
    <w:rsid w:val="00D80500"/>
    <w:rsid w:val="00D80CD6"/>
    <w:rsid w:val="00E06F7D"/>
    <w:rsid w:val="00E80899"/>
    <w:rsid w:val="00E84BD0"/>
    <w:rsid w:val="00F26D63"/>
    <w:rsid w:val="00F5092D"/>
    <w:rsid w:val="00FB0B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CD081D3"/>
  <w15:chartTrackingRefBased/>
  <w15:docId w15:val="{6DD34D0C-F973-B143-BDD7-455C125299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1"/>
    <w:qFormat/>
    <w:rsid w:val="009C465D"/>
    <w:pPr>
      <w:widowControl w:val="0"/>
      <w:autoSpaceDE w:val="0"/>
      <w:autoSpaceDN w:val="0"/>
      <w:ind w:left="1440"/>
      <w:outlineLvl w:val="0"/>
    </w:pPr>
    <w:rPr>
      <w:rFonts w:ascii="Garamond" w:eastAsia="Garamond" w:hAnsi="Garamond" w:cs="Garamond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8792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87928"/>
  </w:style>
  <w:style w:type="paragraph" w:styleId="Footer">
    <w:name w:val="footer"/>
    <w:basedOn w:val="Normal"/>
    <w:link w:val="FooterChar"/>
    <w:uiPriority w:val="99"/>
    <w:unhideWhenUsed/>
    <w:rsid w:val="00A8792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87928"/>
  </w:style>
  <w:style w:type="paragraph" w:styleId="BodyText">
    <w:name w:val="Body Text"/>
    <w:basedOn w:val="Normal"/>
    <w:link w:val="BodyTextChar"/>
    <w:uiPriority w:val="1"/>
    <w:qFormat/>
    <w:rsid w:val="00A87928"/>
    <w:pPr>
      <w:widowControl w:val="0"/>
      <w:autoSpaceDE w:val="0"/>
      <w:autoSpaceDN w:val="0"/>
    </w:pPr>
    <w:rPr>
      <w:rFonts w:ascii="Garamond" w:eastAsia="Garamond" w:hAnsi="Garamond" w:cs="Garamond"/>
    </w:rPr>
  </w:style>
  <w:style w:type="character" w:customStyle="1" w:styleId="BodyTextChar">
    <w:name w:val="Body Text Char"/>
    <w:basedOn w:val="DefaultParagraphFont"/>
    <w:link w:val="BodyText"/>
    <w:uiPriority w:val="1"/>
    <w:rsid w:val="00A87928"/>
    <w:rPr>
      <w:rFonts w:ascii="Garamond" w:eastAsia="Garamond" w:hAnsi="Garamond" w:cs="Garamond"/>
    </w:rPr>
  </w:style>
  <w:style w:type="character" w:customStyle="1" w:styleId="Heading1Char">
    <w:name w:val="Heading 1 Char"/>
    <w:basedOn w:val="DefaultParagraphFont"/>
    <w:link w:val="Heading1"/>
    <w:uiPriority w:val="1"/>
    <w:rsid w:val="009C465D"/>
    <w:rPr>
      <w:rFonts w:ascii="Garamond" w:eastAsia="Garamond" w:hAnsi="Garamond" w:cs="Garamond"/>
      <w:b/>
      <w:bCs/>
    </w:rPr>
  </w:style>
  <w:style w:type="paragraph" w:styleId="ListParagraph">
    <w:name w:val="List Paragraph"/>
    <w:basedOn w:val="Normal"/>
    <w:uiPriority w:val="1"/>
    <w:qFormat/>
    <w:rsid w:val="009C465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764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91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4</Pages>
  <Words>895</Words>
  <Characters>5103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5</cp:revision>
  <dcterms:created xsi:type="dcterms:W3CDTF">2018-03-29T06:56:00Z</dcterms:created>
  <dcterms:modified xsi:type="dcterms:W3CDTF">2019-03-03T12:05:00Z</dcterms:modified>
</cp:coreProperties>
</file>