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5868" w14:textId="3CEBD3F8" w:rsidR="00A61BD3" w:rsidRDefault="000F4746" w:rsidP="00A61BD3">
      <w:pPr>
        <w:jc w:val="both"/>
        <w:rPr>
          <w:shd w:val="clear" w:color="auto" w:fill="2DA2BF" w:themeFill="accent1"/>
        </w:rPr>
      </w:pPr>
      <w:r>
        <w:rPr>
          <w:noProof/>
          <w:shd w:val="clear" w:color="auto" w:fill="2DA2BF" w:themeFill="accent1"/>
        </w:rPr>
        <w:drawing>
          <wp:anchor distT="0" distB="0" distL="114300" distR="114300" simplePos="0" relativeHeight="251658240" behindDoc="0" locked="0" layoutInCell="1" allowOverlap="1" wp14:anchorId="022D25E1" wp14:editId="26C03AEE">
            <wp:simplePos x="0" y="0"/>
            <wp:positionH relativeFrom="column">
              <wp:posOffset>4229100</wp:posOffset>
            </wp:positionH>
            <wp:positionV relativeFrom="paragraph">
              <wp:posOffset>-228600</wp:posOffset>
            </wp:positionV>
            <wp:extent cx="1645920" cy="1719580"/>
            <wp:effectExtent l="0" t="0" r="0" b="0"/>
            <wp:wrapNone/>
            <wp:docPr id="1" name="Picture 0" descr="46339811_2220109041596608_893057162652155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339811_2220109041596608_89305716265215590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E660C" w14:textId="539958AD" w:rsidR="00FC43D6" w:rsidRDefault="006560E0" w:rsidP="00A61BD3">
      <w:pPr>
        <w:jc w:val="both"/>
        <w:rPr>
          <w:shd w:val="clear" w:color="auto" w:fill="2DA2BF" w:themeFill="accent1"/>
        </w:rPr>
      </w:pPr>
      <w:r w:rsidRPr="008C7F81">
        <w:rPr>
          <w:shd w:val="clear" w:color="auto" w:fill="2DA2BF" w:themeFill="accent1"/>
        </w:rPr>
        <w:t>SHEENA BIANCA ESTRERA BANUAG</w:t>
      </w:r>
    </w:p>
    <w:p w14:paraId="083DDAB1" w14:textId="47FB719F" w:rsidR="000F4746" w:rsidRDefault="000F4746">
      <w:r>
        <w:t>ASCP EXEMPTED DATAFLOW</w:t>
      </w:r>
    </w:p>
    <w:p w14:paraId="2C492A2C" w14:textId="77777777" w:rsidR="00A61BD3" w:rsidRDefault="00A61BD3">
      <w:r>
        <w:t>Registered Medical Technologist</w:t>
      </w:r>
    </w:p>
    <w:p w14:paraId="48A5B9DC" w14:textId="5C90255B" w:rsidR="003A16D4" w:rsidRPr="003A16D4" w:rsidRDefault="003A16D4">
      <w:pPr>
        <w:rPr>
          <w:color w:val="000000" w:themeColor="text1"/>
        </w:rPr>
      </w:pPr>
      <w:hyperlink r:id="rId8" w:history="1">
        <w:r w:rsidRPr="003A16D4">
          <w:rPr>
            <w:rStyle w:val="Hyperlink"/>
            <w:color w:val="000000" w:themeColor="text1"/>
          </w:rPr>
          <w:t>sheenabiancabanuag@yahoo.com.ph</w:t>
        </w:r>
      </w:hyperlink>
    </w:p>
    <w:p w14:paraId="6886A78E" w14:textId="77777777" w:rsidR="00A61BD3" w:rsidRDefault="0052323C">
      <w:r>
        <w:t>+971509468148</w:t>
      </w:r>
    </w:p>
    <w:p w14:paraId="10D6DF9C" w14:textId="77777777" w:rsidR="0052323C" w:rsidRDefault="0052323C"/>
    <w:p w14:paraId="1E4D222A" w14:textId="77777777" w:rsidR="0041007F" w:rsidRPr="00A61BD3" w:rsidRDefault="0041007F">
      <w:pPr>
        <w:rPr>
          <w:color w:val="000000" w:themeColor="text1"/>
        </w:rPr>
      </w:pPr>
    </w:p>
    <w:p w14:paraId="10246B78" w14:textId="77777777" w:rsidR="006560E0" w:rsidRDefault="00EE0EFB" w:rsidP="008C7F81">
      <w:pPr>
        <w:shd w:val="clear" w:color="auto" w:fill="B5E8F4" w:themeFill="background2" w:themeFillShade="E6"/>
        <w:rPr>
          <w:color w:val="000000" w:themeColor="text1"/>
        </w:rPr>
      </w:pPr>
      <w:r>
        <w:rPr>
          <w:color w:val="000000" w:themeColor="text1"/>
        </w:rPr>
        <w:t>QUALIFICATIONS</w:t>
      </w:r>
    </w:p>
    <w:p w14:paraId="603B95A3" w14:textId="77777777" w:rsidR="006560E0" w:rsidRDefault="006560E0" w:rsidP="006560E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IMLS (</w:t>
      </w:r>
      <w:proofErr w:type="spellStart"/>
      <w:r>
        <w:rPr>
          <w:color w:val="000000" w:themeColor="text1"/>
        </w:rPr>
        <w:t>ASCP</w:t>
      </w:r>
      <w:r w:rsidRPr="006560E0">
        <w:rPr>
          <w:color w:val="000000" w:themeColor="text1"/>
          <w:vertAlign w:val="superscript"/>
        </w:rPr>
        <w:t>i</w:t>
      </w:r>
      <w:proofErr w:type="spellEnd"/>
      <w:r>
        <w:rPr>
          <w:color w:val="000000" w:themeColor="text1"/>
        </w:rPr>
        <w:t>) (License No. 7923)</w:t>
      </w:r>
    </w:p>
    <w:p w14:paraId="294B2326" w14:textId="77777777" w:rsidR="003A16D4" w:rsidRDefault="003A16D4" w:rsidP="003A16D4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ASCP exempted Dataflow</w:t>
      </w:r>
    </w:p>
    <w:p w14:paraId="68E86D26" w14:textId="77777777" w:rsidR="006560E0" w:rsidRDefault="006560E0" w:rsidP="006560E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Philippine Medical Laboratory Scientist (License No. 0076649)</w:t>
      </w:r>
    </w:p>
    <w:p w14:paraId="37B029F7" w14:textId="31E9962B" w:rsidR="006560E0" w:rsidRDefault="006560E0" w:rsidP="006560E0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Bachelor of Medical Laboratory Science Graduate</w:t>
      </w:r>
    </w:p>
    <w:p w14:paraId="7C46B66E" w14:textId="77777777" w:rsidR="006560E0" w:rsidRDefault="006560E0" w:rsidP="006560E0">
      <w:pPr>
        <w:rPr>
          <w:color w:val="000000" w:themeColor="text1"/>
        </w:rPr>
      </w:pPr>
    </w:p>
    <w:p w14:paraId="3FD181A9" w14:textId="77777777" w:rsidR="006560E0" w:rsidRDefault="00EE0EFB" w:rsidP="008C7F81">
      <w:pPr>
        <w:shd w:val="clear" w:color="auto" w:fill="B5E8F4" w:themeFill="background2" w:themeFillShade="E6"/>
        <w:rPr>
          <w:rFonts w:cs="Tahoma"/>
          <w:bCs/>
        </w:rPr>
      </w:pPr>
      <w:r>
        <w:rPr>
          <w:rFonts w:cs="Tahoma"/>
          <w:bCs/>
        </w:rPr>
        <w:t>CLINICAL EXPERIENCES</w:t>
      </w:r>
    </w:p>
    <w:p w14:paraId="63681938" w14:textId="77777777" w:rsidR="006560E0" w:rsidRDefault="006560E0" w:rsidP="006560E0">
      <w:pPr>
        <w:rPr>
          <w:rFonts w:cs="Tahoma"/>
          <w:bCs/>
        </w:rPr>
      </w:pPr>
    </w:p>
    <w:p w14:paraId="2B9C579B" w14:textId="77777777" w:rsidR="006560E0" w:rsidRDefault="006560E0" w:rsidP="006560E0">
      <w:pPr>
        <w:rPr>
          <w:rFonts w:cs="Tahoma"/>
          <w:bCs/>
        </w:rPr>
      </w:pPr>
      <w:r>
        <w:rPr>
          <w:rFonts w:cs="Tahoma"/>
          <w:bCs/>
        </w:rPr>
        <w:tab/>
        <w:t xml:space="preserve">1. June 2017 – </w:t>
      </w:r>
      <w:r w:rsidR="0041007F">
        <w:rPr>
          <w:rFonts w:cs="Tahoma"/>
          <w:bCs/>
        </w:rPr>
        <w:t>February 2019</w:t>
      </w:r>
    </w:p>
    <w:p w14:paraId="27D99C1E" w14:textId="77777777" w:rsidR="006560E0" w:rsidRDefault="008C7F81" w:rsidP="006560E0">
      <w:pPr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Company: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6560E0" w:rsidRPr="001D2283">
        <w:rPr>
          <w:rFonts w:cs="Tahoma"/>
          <w:b/>
          <w:bCs/>
          <w:u w:val="single"/>
        </w:rPr>
        <w:t>Dominican Hospital, Inc.</w:t>
      </w:r>
    </w:p>
    <w:p w14:paraId="6246F753" w14:textId="77777777" w:rsidR="006560E0" w:rsidRDefault="008C7F81" w:rsidP="008C7F81">
      <w:pPr>
        <w:ind w:left="720" w:hanging="720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Location: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6560E0">
        <w:rPr>
          <w:rFonts w:cs="Tahoma"/>
          <w:bCs/>
        </w:rPr>
        <w:t>Quezon Ave</w:t>
      </w:r>
      <w:r>
        <w:rPr>
          <w:rFonts w:cs="Tahoma"/>
          <w:bCs/>
        </w:rPr>
        <w:t xml:space="preserve">nue, </w:t>
      </w:r>
      <w:proofErr w:type="spellStart"/>
      <w:r>
        <w:rPr>
          <w:rFonts w:cs="Tahoma"/>
          <w:bCs/>
        </w:rPr>
        <w:t>Digos</w:t>
      </w:r>
      <w:proofErr w:type="spellEnd"/>
      <w:r>
        <w:rPr>
          <w:rFonts w:cs="Tahoma"/>
          <w:bCs/>
        </w:rPr>
        <w:t xml:space="preserve"> City, Davao del Sur,  </w:t>
      </w:r>
    </w:p>
    <w:p w14:paraId="578B0F7B" w14:textId="77777777" w:rsidR="008C7F81" w:rsidRDefault="008C7F81" w:rsidP="008C7F81">
      <w:pPr>
        <w:ind w:left="720" w:hanging="720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>Philippines</w:t>
      </w:r>
    </w:p>
    <w:p w14:paraId="0CDDC3D8" w14:textId="77777777" w:rsidR="006560E0" w:rsidRDefault="006560E0" w:rsidP="006560E0">
      <w:pPr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Nature of the Company: </w:t>
      </w:r>
      <w:r w:rsidR="0043358F">
        <w:rPr>
          <w:rFonts w:cs="Tahoma"/>
          <w:bCs/>
        </w:rPr>
        <w:t xml:space="preserve">    </w:t>
      </w:r>
      <w:r w:rsidR="00E10AD2">
        <w:rPr>
          <w:rFonts w:cs="Tahoma"/>
          <w:bCs/>
        </w:rPr>
        <w:t xml:space="preserve">Primary </w:t>
      </w:r>
      <w:r>
        <w:rPr>
          <w:rFonts w:cs="Tahoma"/>
          <w:bCs/>
        </w:rPr>
        <w:t>Healthcare Facility</w:t>
      </w:r>
      <w:r w:rsidR="00E10AD2">
        <w:rPr>
          <w:rFonts w:cs="Tahoma"/>
          <w:bCs/>
        </w:rPr>
        <w:t xml:space="preserve"> (50 bed capacity)</w:t>
      </w:r>
    </w:p>
    <w:p w14:paraId="32AEE6FF" w14:textId="77777777" w:rsidR="006560E0" w:rsidRDefault="006560E0" w:rsidP="006560E0">
      <w:pPr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Designation: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3358F">
        <w:rPr>
          <w:rFonts w:cs="Tahoma"/>
          <w:bCs/>
        </w:rPr>
        <w:t xml:space="preserve">           </w:t>
      </w:r>
      <w:r>
        <w:rPr>
          <w:rFonts w:cs="Tahoma"/>
          <w:bCs/>
        </w:rPr>
        <w:t>Staff Medical Technologist (Generalist)</w:t>
      </w:r>
    </w:p>
    <w:p w14:paraId="7AE0A0F2" w14:textId="77777777" w:rsidR="006560E0" w:rsidRPr="006560E0" w:rsidRDefault="006560E0" w:rsidP="006560E0">
      <w:pPr>
        <w:rPr>
          <w:rFonts w:cs="Tahoma"/>
          <w:bCs/>
        </w:rPr>
      </w:pPr>
    </w:p>
    <w:p w14:paraId="168B5BBA" w14:textId="77777777" w:rsidR="006560E0" w:rsidRPr="00EA60FA" w:rsidRDefault="006560E0" w:rsidP="006560E0">
      <w:pPr>
        <w:rPr>
          <w:rFonts w:ascii="Calibri" w:hAnsi="Calibri" w:cs="Tahoma"/>
          <w:b/>
          <w:bCs/>
          <w:sz w:val="28"/>
          <w:szCs w:val="28"/>
        </w:rPr>
      </w:pPr>
    </w:p>
    <w:p w14:paraId="7B4AB320" w14:textId="77777777" w:rsidR="006560E0" w:rsidRDefault="00E10AD2" w:rsidP="006560E0">
      <w:pPr>
        <w:ind w:firstLine="720"/>
        <w:rPr>
          <w:rFonts w:cs="Tahoma"/>
        </w:rPr>
      </w:pPr>
      <w:r>
        <w:rPr>
          <w:rFonts w:ascii="Calibri" w:hAnsi="Calibri" w:cs="Tahoma"/>
          <w:b/>
        </w:rPr>
        <w:tab/>
      </w:r>
      <w:r>
        <w:rPr>
          <w:rFonts w:cs="Tahoma"/>
        </w:rPr>
        <w:t>Job Description</w:t>
      </w:r>
    </w:p>
    <w:p w14:paraId="7BC6DA8B" w14:textId="77777777" w:rsidR="00E10AD2" w:rsidRDefault="00E10AD2" w:rsidP="00642F67">
      <w:pPr>
        <w:pStyle w:val="ListParagraph"/>
        <w:numPr>
          <w:ilvl w:val="0"/>
          <w:numId w:val="19"/>
        </w:numPr>
        <w:rPr>
          <w:rFonts w:cs="Tahoma"/>
        </w:rPr>
      </w:pPr>
      <w:r w:rsidRPr="00642F67">
        <w:rPr>
          <w:rFonts w:cs="Tahoma"/>
        </w:rPr>
        <w:t>Machines handled</w:t>
      </w:r>
    </w:p>
    <w:p w14:paraId="16BAF385" w14:textId="77777777" w:rsidR="00642F67" w:rsidRPr="00642F67" w:rsidRDefault="00642F67" w:rsidP="00642F67">
      <w:pPr>
        <w:pStyle w:val="ListParagraph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Serology Section</w:t>
      </w:r>
    </w:p>
    <w:p w14:paraId="1D1CF3E2" w14:textId="77777777" w:rsidR="00E10AD2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Finecare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Wondfo</w:t>
      </w:r>
      <w:proofErr w:type="spellEnd"/>
    </w:p>
    <w:p w14:paraId="7AC4F246" w14:textId="77777777" w:rsidR="00642F67" w:rsidRDefault="00642F67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>Beckman Coulter Access Immunoassay System</w:t>
      </w:r>
    </w:p>
    <w:p w14:paraId="708F6B13" w14:textId="77777777" w:rsidR="00642F67" w:rsidRDefault="009963CD" w:rsidP="009963CD">
      <w:pPr>
        <w:pStyle w:val="ListParagraph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Hematology Section</w:t>
      </w:r>
    </w:p>
    <w:p w14:paraId="490BBDA6" w14:textId="77777777" w:rsidR="009963CD" w:rsidRPr="009963CD" w:rsidRDefault="009963CD" w:rsidP="009963CD">
      <w:pPr>
        <w:pStyle w:val="ListParagraph"/>
        <w:numPr>
          <w:ilvl w:val="2"/>
          <w:numId w:val="21"/>
        </w:numPr>
        <w:rPr>
          <w:rFonts w:cs="Tahoma"/>
        </w:rPr>
      </w:pPr>
      <w:r>
        <w:rPr>
          <w:rFonts w:cs="Tahoma"/>
        </w:rPr>
        <w:t>Beckman Coulter ACY DIFF Hematology Analyzer</w:t>
      </w:r>
    </w:p>
    <w:p w14:paraId="62776BFC" w14:textId="77777777" w:rsidR="00E10AD2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Mindray</w:t>
      </w:r>
      <w:proofErr w:type="spellEnd"/>
      <w:r>
        <w:rPr>
          <w:rFonts w:cs="Tahoma"/>
        </w:rPr>
        <w:t xml:space="preserve"> BC-3200 Hematology Analyzer</w:t>
      </w:r>
    </w:p>
    <w:p w14:paraId="1A7684DB" w14:textId="77777777" w:rsidR="00CD2B8B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Mindray</w:t>
      </w:r>
      <w:proofErr w:type="spellEnd"/>
      <w:r>
        <w:rPr>
          <w:rFonts w:cs="Tahoma"/>
        </w:rPr>
        <w:t xml:space="preserve"> BC-5180 Hematology Analyzer</w:t>
      </w:r>
    </w:p>
    <w:p w14:paraId="4FD38506" w14:textId="77777777" w:rsidR="00E10AD2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>Olympus CXZZLED Microscope</w:t>
      </w:r>
    </w:p>
    <w:p w14:paraId="00A30B41" w14:textId="77777777" w:rsidR="00642F67" w:rsidRDefault="00642F67" w:rsidP="00642F67">
      <w:pPr>
        <w:pStyle w:val="ListParagraph"/>
        <w:numPr>
          <w:ilvl w:val="0"/>
          <w:numId w:val="20"/>
        </w:numPr>
        <w:rPr>
          <w:rFonts w:cs="Tahoma"/>
        </w:rPr>
      </w:pPr>
      <w:r w:rsidRPr="00642F67">
        <w:rPr>
          <w:rFonts w:cs="Tahoma"/>
        </w:rPr>
        <w:t>Olympus CX22LED Microscope</w:t>
      </w:r>
    </w:p>
    <w:p w14:paraId="09F36873" w14:textId="77777777" w:rsidR="00AF49E2" w:rsidRDefault="00AF49E2" w:rsidP="00AF49E2">
      <w:pPr>
        <w:pStyle w:val="ListParagraph"/>
        <w:ind w:left="3600"/>
        <w:rPr>
          <w:rFonts w:cs="Tahoma"/>
        </w:rPr>
      </w:pPr>
    </w:p>
    <w:p w14:paraId="59FAC138" w14:textId="77777777" w:rsidR="009963CD" w:rsidRPr="009963CD" w:rsidRDefault="009963CD" w:rsidP="009963CD">
      <w:pPr>
        <w:pStyle w:val="ListParagraph"/>
        <w:numPr>
          <w:ilvl w:val="1"/>
          <w:numId w:val="21"/>
        </w:numPr>
        <w:rPr>
          <w:rFonts w:cs="Tahoma"/>
        </w:rPr>
      </w:pPr>
      <w:r w:rsidRPr="009963CD">
        <w:rPr>
          <w:rFonts w:cs="Tahoma"/>
        </w:rPr>
        <w:t>Blood Banking Station</w:t>
      </w:r>
    </w:p>
    <w:p w14:paraId="03D36497" w14:textId="77777777" w:rsidR="00E10AD2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 xml:space="preserve">DIGISYSTEM </w:t>
      </w:r>
      <w:proofErr w:type="spellStart"/>
      <w:r>
        <w:rPr>
          <w:rFonts w:cs="Tahoma"/>
        </w:rPr>
        <w:t>Waterbath</w:t>
      </w:r>
      <w:proofErr w:type="spellEnd"/>
    </w:p>
    <w:p w14:paraId="5FC6AB8D" w14:textId="77777777" w:rsidR="00E10AD2" w:rsidRDefault="00CD2B8B" w:rsidP="00642F67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lastRenderedPageBreak/>
        <w:t>Biobase</w:t>
      </w:r>
      <w:proofErr w:type="spellEnd"/>
      <w:r>
        <w:rPr>
          <w:rFonts w:cs="Tahoma"/>
        </w:rPr>
        <w:t xml:space="preserve"> Blood bank refrigerator</w:t>
      </w:r>
    </w:p>
    <w:p w14:paraId="63B030FD" w14:textId="77777777" w:rsidR="009963CD" w:rsidRPr="009963CD" w:rsidRDefault="009963CD" w:rsidP="009963CD">
      <w:pPr>
        <w:pStyle w:val="ListParagraph"/>
        <w:numPr>
          <w:ilvl w:val="1"/>
          <w:numId w:val="21"/>
        </w:numPr>
        <w:rPr>
          <w:rFonts w:cs="Tahoma"/>
        </w:rPr>
      </w:pPr>
      <w:r w:rsidRPr="009963CD">
        <w:rPr>
          <w:rFonts w:cs="Tahoma"/>
        </w:rPr>
        <w:t>Chemistry Section</w:t>
      </w:r>
    </w:p>
    <w:p w14:paraId="795441E8" w14:textId="77777777" w:rsidR="00642F67" w:rsidRDefault="00642F67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>COBAS C111 (Roche)</w:t>
      </w:r>
    </w:p>
    <w:p w14:paraId="307165FB" w14:textId="77777777" w:rsidR="00642F67" w:rsidRDefault="00642F67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>Instrumentation LAB – ILAB 300</w:t>
      </w:r>
    </w:p>
    <w:p w14:paraId="09621C0A" w14:textId="77777777" w:rsidR="009963CD" w:rsidRDefault="009963CD" w:rsidP="00642F67">
      <w:pPr>
        <w:pStyle w:val="ListParagraph"/>
        <w:numPr>
          <w:ilvl w:val="0"/>
          <w:numId w:val="20"/>
        </w:numPr>
        <w:rPr>
          <w:rFonts w:cs="Tahoma"/>
        </w:rPr>
      </w:pPr>
      <w:r>
        <w:rPr>
          <w:rFonts w:cs="Tahoma"/>
        </w:rPr>
        <w:t xml:space="preserve">Roche 9180 Electrolyte Analyzer </w:t>
      </w:r>
    </w:p>
    <w:p w14:paraId="13DA548C" w14:textId="77777777" w:rsidR="009963CD" w:rsidRDefault="009963CD" w:rsidP="009963CD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Easylyte</w:t>
      </w:r>
      <w:proofErr w:type="spellEnd"/>
      <w:r>
        <w:rPr>
          <w:rFonts w:cs="Tahoma"/>
        </w:rPr>
        <w:t xml:space="preserve"> MEDICA </w:t>
      </w:r>
    </w:p>
    <w:p w14:paraId="39EA3914" w14:textId="77777777" w:rsidR="009963CD" w:rsidRPr="009963CD" w:rsidRDefault="009963CD" w:rsidP="009963CD">
      <w:pPr>
        <w:pStyle w:val="ListParagraph"/>
        <w:numPr>
          <w:ilvl w:val="1"/>
          <w:numId w:val="21"/>
        </w:numPr>
        <w:rPr>
          <w:rFonts w:cs="Tahoma"/>
        </w:rPr>
      </w:pPr>
      <w:r w:rsidRPr="009963CD">
        <w:rPr>
          <w:rFonts w:cs="Tahoma"/>
        </w:rPr>
        <w:t>Bacteriology Section</w:t>
      </w:r>
    </w:p>
    <w:p w14:paraId="699C9346" w14:textId="77777777" w:rsidR="00642F67" w:rsidRDefault="00642F67" w:rsidP="00642F67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Biobase</w:t>
      </w:r>
      <w:proofErr w:type="spellEnd"/>
      <w:r>
        <w:rPr>
          <w:rFonts w:cs="Tahoma"/>
        </w:rPr>
        <w:t xml:space="preserve"> Safety Cabinet</w:t>
      </w:r>
    </w:p>
    <w:p w14:paraId="36CACA8F" w14:textId="77777777" w:rsidR="009963CD" w:rsidRPr="009963CD" w:rsidRDefault="009963CD" w:rsidP="009963CD">
      <w:pPr>
        <w:pStyle w:val="ListParagraph"/>
        <w:numPr>
          <w:ilvl w:val="0"/>
          <w:numId w:val="20"/>
        </w:numPr>
        <w:rPr>
          <w:rFonts w:cs="Tahoma"/>
        </w:rPr>
      </w:pPr>
      <w:proofErr w:type="spellStart"/>
      <w:r>
        <w:rPr>
          <w:rFonts w:cs="Tahoma"/>
        </w:rPr>
        <w:t>Biobase</w:t>
      </w:r>
      <w:proofErr w:type="spellEnd"/>
      <w:r>
        <w:rPr>
          <w:rFonts w:cs="Tahoma"/>
        </w:rPr>
        <w:t xml:space="preserve"> Heated Incubators</w:t>
      </w:r>
    </w:p>
    <w:p w14:paraId="1CC99988" w14:textId="77777777" w:rsidR="00642F67" w:rsidRPr="00B84438" w:rsidRDefault="00642F67" w:rsidP="00642F67">
      <w:pPr>
        <w:pStyle w:val="ListParagraph"/>
        <w:numPr>
          <w:ilvl w:val="0"/>
          <w:numId w:val="20"/>
        </w:numPr>
        <w:rPr>
          <w:rFonts w:cstheme="minorHAnsi"/>
        </w:rPr>
      </w:pPr>
      <w:r w:rsidRPr="00B84438">
        <w:rPr>
          <w:rFonts w:cstheme="minorHAnsi"/>
        </w:rPr>
        <w:t>Fargo Hot Plate</w:t>
      </w:r>
    </w:p>
    <w:p w14:paraId="7D13B81D" w14:textId="77777777" w:rsidR="00642F67" w:rsidRPr="00B84438" w:rsidRDefault="00642F67" w:rsidP="00642F67">
      <w:pPr>
        <w:pStyle w:val="ListParagraph"/>
        <w:numPr>
          <w:ilvl w:val="0"/>
          <w:numId w:val="20"/>
        </w:numPr>
        <w:rPr>
          <w:rFonts w:cstheme="minorHAnsi"/>
        </w:rPr>
      </w:pPr>
      <w:proofErr w:type="spellStart"/>
      <w:r w:rsidRPr="00B84438">
        <w:rPr>
          <w:rFonts w:cstheme="minorHAnsi"/>
        </w:rPr>
        <w:t>Biobase</w:t>
      </w:r>
      <w:proofErr w:type="spellEnd"/>
      <w:r w:rsidRPr="00B84438">
        <w:rPr>
          <w:rFonts w:cstheme="minorHAnsi"/>
        </w:rPr>
        <w:t xml:space="preserve"> Oven</w:t>
      </w:r>
    </w:p>
    <w:p w14:paraId="788B3C33" w14:textId="77777777" w:rsidR="00642F67" w:rsidRPr="00B84438" w:rsidRDefault="00642F67" w:rsidP="00642F67">
      <w:pPr>
        <w:pStyle w:val="ListParagraph"/>
        <w:numPr>
          <w:ilvl w:val="0"/>
          <w:numId w:val="20"/>
        </w:numPr>
        <w:rPr>
          <w:rFonts w:cstheme="minorHAnsi"/>
        </w:rPr>
      </w:pPr>
      <w:r w:rsidRPr="00B84438">
        <w:rPr>
          <w:rFonts w:cstheme="minorHAnsi"/>
        </w:rPr>
        <w:t>JIBIMED Vertical Sterilizer (Autoclave)</w:t>
      </w:r>
    </w:p>
    <w:p w14:paraId="1091608C" w14:textId="77777777" w:rsidR="009963CD" w:rsidRPr="00B84438" w:rsidRDefault="00642F67" w:rsidP="009963CD">
      <w:pPr>
        <w:pStyle w:val="ListParagraph"/>
        <w:numPr>
          <w:ilvl w:val="0"/>
          <w:numId w:val="20"/>
        </w:numPr>
        <w:rPr>
          <w:rFonts w:cstheme="minorHAnsi"/>
        </w:rPr>
      </w:pPr>
      <w:r w:rsidRPr="00B84438">
        <w:rPr>
          <w:rFonts w:cstheme="minorHAnsi"/>
        </w:rPr>
        <w:t>Shimadzu Digital Weighing Scale</w:t>
      </w:r>
    </w:p>
    <w:p w14:paraId="3431A39E" w14:textId="77777777" w:rsidR="006560E0" w:rsidRPr="00B84438" w:rsidRDefault="006560E0" w:rsidP="009963CD">
      <w:pPr>
        <w:pStyle w:val="ListParagraph"/>
        <w:numPr>
          <w:ilvl w:val="0"/>
          <w:numId w:val="19"/>
        </w:numPr>
        <w:rPr>
          <w:rFonts w:cstheme="minorHAnsi"/>
        </w:rPr>
      </w:pPr>
      <w:r w:rsidRPr="00B84438">
        <w:rPr>
          <w:rFonts w:cstheme="minorHAnsi"/>
          <w:bCs/>
        </w:rPr>
        <w:t>Main responsibilities covers routine and general laboratory works for the following sections: Clinical Chemistry, Hematology, Immunohematology, Coagulation, Immunology, General Serology, Microbiology and Clinical Microscopy.</w:t>
      </w:r>
    </w:p>
    <w:p w14:paraId="6F5EA62F" w14:textId="77777777" w:rsidR="009963CD" w:rsidRPr="00B84438" w:rsidRDefault="001D2283" w:rsidP="009963CD">
      <w:pPr>
        <w:pStyle w:val="ListParagraph"/>
        <w:numPr>
          <w:ilvl w:val="0"/>
          <w:numId w:val="19"/>
        </w:numPr>
        <w:rPr>
          <w:rFonts w:cstheme="minorHAnsi"/>
        </w:rPr>
      </w:pPr>
      <w:r w:rsidRPr="00B84438">
        <w:rPr>
          <w:rFonts w:cstheme="minorHAnsi"/>
        </w:rPr>
        <w:t xml:space="preserve">Perform manual </w:t>
      </w:r>
      <w:proofErr w:type="spellStart"/>
      <w:r w:rsidRPr="00B84438">
        <w:rPr>
          <w:rFonts w:cstheme="minorHAnsi"/>
        </w:rPr>
        <w:t>crossmatching</w:t>
      </w:r>
      <w:proofErr w:type="spellEnd"/>
      <w:r w:rsidRPr="00B84438">
        <w:rPr>
          <w:rFonts w:cstheme="minorHAnsi"/>
        </w:rPr>
        <w:t>.</w:t>
      </w:r>
    </w:p>
    <w:p w14:paraId="1D1A4559" w14:textId="77777777" w:rsidR="001D2283" w:rsidRPr="00B84438" w:rsidRDefault="001D2283" w:rsidP="009963CD">
      <w:pPr>
        <w:pStyle w:val="ListParagraph"/>
        <w:numPr>
          <w:ilvl w:val="0"/>
          <w:numId w:val="19"/>
        </w:numPr>
        <w:rPr>
          <w:rFonts w:cstheme="minorHAnsi"/>
        </w:rPr>
      </w:pPr>
      <w:r w:rsidRPr="00B84438">
        <w:rPr>
          <w:rFonts w:cstheme="minorHAnsi"/>
        </w:rPr>
        <w:t xml:space="preserve">Perform manual urinalysis and </w:t>
      </w:r>
      <w:proofErr w:type="spellStart"/>
      <w:r w:rsidRPr="00B84438">
        <w:rPr>
          <w:rFonts w:cstheme="minorHAnsi"/>
        </w:rPr>
        <w:t>fecalysis</w:t>
      </w:r>
      <w:proofErr w:type="spellEnd"/>
      <w:r w:rsidRPr="00B84438">
        <w:rPr>
          <w:rFonts w:cstheme="minorHAnsi"/>
        </w:rPr>
        <w:t>.</w:t>
      </w:r>
    </w:p>
    <w:p w14:paraId="13E32CF2" w14:textId="77777777" w:rsidR="006560E0" w:rsidRPr="00B84438" w:rsidRDefault="006560E0" w:rsidP="00E10A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0D3FE994" w14:textId="77777777" w:rsidR="00E10AD2" w:rsidRPr="00B84438" w:rsidRDefault="00E10AD2" w:rsidP="00E10A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</w:rPr>
      </w:pPr>
      <w:r w:rsidRPr="00B84438">
        <w:rPr>
          <w:rFonts w:cstheme="minorHAnsi"/>
          <w:b/>
        </w:rPr>
        <w:tab/>
      </w:r>
      <w:r w:rsidRPr="00B84438">
        <w:rPr>
          <w:rFonts w:cstheme="minorHAnsi"/>
          <w:b/>
        </w:rPr>
        <w:tab/>
      </w:r>
      <w:r w:rsidRPr="00B84438">
        <w:rPr>
          <w:rFonts w:cstheme="minorHAnsi"/>
        </w:rPr>
        <w:t>2. November 2016 – May 2017</w:t>
      </w:r>
    </w:p>
    <w:p w14:paraId="67F085F1" w14:textId="77777777" w:rsidR="00E10AD2" w:rsidRPr="00B84438" w:rsidRDefault="00E10AD2" w:rsidP="00E10AD2">
      <w:pPr>
        <w:rPr>
          <w:rFonts w:cstheme="minorHAnsi"/>
          <w:bCs/>
        </w:rPr>
      </w:pPr>
      <w:r w:rsidRPr="00B84438">
        <w:rPr>
          <w:rFonts w:cstheme="minorHAnsi"/>
          <w:color w:val="000000"/>
          <w:sz w:val="26"/>
          <w:szCs w:val="26"/>
        </w:rPr>
        <w:tab/>
      </w:r>
      <w:r w:rsidRPr="00B84438">
        <w:rPr>
          <w:rFonts w:cstheme="minorHAnsi"/>
          <w:color w:val="000000"/>
          <w:sz w:val="26"/>
          <w:szCs w:val="26"/>
        </w:rPr>
        <w:tab/>
      </w:r>
      <w:r w:rsidRPr="00B84438">
        <w:rPr>
          <w:rFonts w:cstheme="minorHAnsi"/>
          <w:bCs/>
        </w:rPr>
        <w:t>Company:</w:t>
      </w: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</w:r>
      <w:r w:rsidR="00B84438">
        <w:rPr>
          <w:rFonts w:cstheme="minorHAnsi"/>
          <w:bCs/>
        </w:rPr>
        <w:t xml:space="preserve">       </w:t>
      </w:r>
      <w:proofErr w:type="spellStart"/>
      <w:r w:rsidRPr="00B84438">
        <w:rPr>
          <w:rFonts w:cstheme="minorHAnsi"/>
          <w:b/>
          <w:bCs/>
          <w:u w:val="single"/>
        </w:rPr>
        <w:t>Cotabato</w:t>
      </w:r>
      <w:proofErr w:type="spellEnd"/>
      <w:r w:rsidRPr="00B84438">
        <w:rPr>
          <w:rFonts w:cstheme="minorHAnsi"/>
          <w:b/>
          <w:bCs/>
          <w:u w:val="single"/>
        </w:rPr>
        <w:t xml:space="preserve"> Regional and Medical Center</w:t>
      </w:r>
    </w:p>
    <w:p w14:paraId="114F4AB7" w14:textId="77777777" w:rsidR="00E10AD2" w:rsidRPr="00B84438" w:rsidRDefault="00E10AD2" w:rsidP="00E10AD2">
      <w:pPr>
        <w:rPr>
          <w:rFonts w:cstheme="minorHAnsi"/>
          <w:bCs/>
        </w:rPr>
      </w:pP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  <w:t>Location:</w:t>
      </w: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</w:r>
      <w:r w:rsidR="00B84438">
        <w:rPr>
          <w:rFonts w:cstheme="minorHAnsi"/>
          <w:bCs/>
        </w:rPr>
        <w:t xml:space="preserve">       </w:t>
      </w:r>
      <w:proofErr w:type="spellStart"/>
      <w:r w:rsidRPr="00B84438">
        <w:rPr>
          <w:rFonts w:cstheme="minorHAnsi"/>
          <w:bCs/>
        </w:rPr>
        <w:t>Sinsuat</w:t>
      </w:r>
      <w:proofErr w:type="spellEnd"/>
      <w:r w:rsidRPr="00B84438">
        <w:rPr>
          <w:rFonts w:cstheme="minorHAnsi"/>
          <w:bCs/>
        </w:rPr>
        <w:t xml:space="preserve"> Avenue, </w:t>
      </w:r>
      <w:proofErr w:type="spellStart"/>
      <w:r w:rsidRPr="00B84438">
        <w:rPr>
          <w:rFonts w:cstheme="minorHAnsi"/>
          <w:bCs/>
        </w:rPr>
        <w:t>Cotabato</w:t>
      </w:r>
      <w:proofErr w:type="spellEnd"/>
      <w:r w:rsidRPr="00B84438">
        <w:rPr>
          <w:rFonts w:cstheme="minorHAnsi"/>
          <w:bCs/>
        </w:rPr>
        <w:t xml:space="preserve"> City, Philippines</w:t>
      </w:r>
    </w:p>
    <w:p w14:paraId="29F211FE" w14:textId="77777777" w:rsidR="00E10AD2" w:rsidRDefault="00E10AD2" w:rsidP="00E10AD2">
      <w:pPr>
        <w:rPr>
          <w:rFonts w:cstheme="minorHAnsi"/>
          <w:bCs/>
        </w:rPr>
      </w:pP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  <w:t xml:space="preserve">Nature of the Company: Tertiary Healthcare Facility </w:t>
      </w:r>
      <w:r w:rsidR="003A48D1" w:rsidRPr="00B84438">
        <w:rPr>
          <w:rFonts w:cstheme="minorHAnsi"/>
          <w:bCs/>
        </w:rPr>
        <w:t>(ISO accredited)</w:t>
      </w:r>
      <w:r w:rsidR="00B84438">
        <w:rPr>
          <w:rFonts w:cstheme="minorHAnsi"/>
          <w:bCs/>
        </w:rPr>
        <w:t xml:space="preserve">      </w:t>
      </w:r>
    </w:p>
    <w:p w14:paraId="46A90A00" w14:textId="77777777" w:rsidR="00B84438" w:rsidRPr="00B84438" w:rsidRDefault="00B84438" w:rsidP="00E10AD2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(400 </w:t>
      </w:r>
      <w:r w:rsidRPr="00B84438">
        <w:rPr>
          <w:rFonts w:cstheme="minorHAnsi"/>
          <w:bCs/>
        </w:rPr>
        <w:t>bed capacity)</w:t>
      </w:r>
    </w:p>
    <w:p w14:paraId="5DF17BD6" w14:textId="77777777" w:rsidR="00E10AD2" w:rsidRPr="00B84438" w:rsidRDefault="00E10AD2" w:rsidP="00E10AD2">
      <w:pPr>
        <w:rPr>
          <w:rFonts w:cstheme="minorHAnsi"/>
          <w:bCs/>
        </w:rPr>
      </w:pP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  <w:t>Designation:</w:t>
      </w:r>
      <w:r w:rsidRPr="00B84438">
        <w:rPr>
          <w:rFonts w:cstheme="minorHAnsi"/>
          <w:bCs/>
        </w:rPr>
        <w:tab/>
      </w:r>
      <w:r w:rsidRPr="00B84438">
        <w:rPr>
          <w:rFonts w:cstheme="minorHAnsi"/>
          <w:bCs/>
        </w:rPr>
        <w:tab/>
      </w:r>
      <w:r w:rsidR="00B84438">
        <w:rPr>
          <w:rFonts w:cstheme="minorHAnsi"/>
          <w:bCs/>
        </w:rPr>
        <w:t xml:space="preserve">       </w:t>
      </w:r>
      <w:r w:rsidRPr="00B84438">
        <w:rPr>
          <w:rFonts w:cstheme="minorHAnsi"/>
          <w:bCs/>
        </w:rPr>
        <w:t>Staff Medical Technologist (Phlebotomist)</w:t>
      </w:r>
    </w:p>
    <w:p w14:paraId="1428B8C8" w14:textId="77777777" w:rsidR="00E10AD2" w:rsidRPr="00B84438" w:rsidRDefault="00E10AD2" w:rsidP="00E10A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6"/>
          <w:szCs w:val="26"/>
        </w:rPr>
      </w:pPr>
    </w:p>
    <w:p w14:paraId="794583AE" w14:textId="77777777" w:rsidR="00E10AD2" w:rsidRPr="00B84438" w:rsidRDefault="00E10AD2" w:rsidP="00E10AD2">
      <w:pPr>
        <w:ind w:firstLine="720"/>
        <w:rPr>
          <w:rFonts w:cstheme="minorHAnsi"/>
        </w:rPr>
      </w:pPr>
      <w:r w:rsidRPr="00B84438">
        <w:rPr>
          <w:rFonts w:cstheme="minorHAnsi"/>
          <w:color w:val="000000"/>
          <w:sz w:val="26"/>
          <w:szCs w:val="26"/>
        </w:rPr>
        <w:tab/>
      </w:r>
      <w:r w:rsidRPr="00B84438">
        <w:rPr>
          <w:rFonts w:cstheme="minorHAnsi"/>
        </w:rPr>
        <w:t>Job Description</w:t>
      </w:r>
    </w:p>
    <w:p w14:paraId="7AD99ECC" w14:textId="77777777" w:rsidR="00E10AD2" w:rsidRPr="00B84438" w:rsidRDefault="00E10AD2" w:rsidP="00CD2B8B">
      <w:pPr>
        <w:pStyle w:val="ListParagraph"/>
        <w:numPr>
          <w:ilvl w:val="0"/>
          <w:numId w:val="18"/>
        </w:numPr>
        <w:rPr>
          <w:rFonts w:cstheme="minorHAnsi"/>
        </w:rPr>
      </w:pPr>
      <w:r w:rsidRPr="00B84438">
        <w:rPr>
          <w:rFonts w:cstheme="minorHAnsi"/>
        </w:rPr>
        <w:t>Machines handled</w:t>
      </w:r>
    </w:p>
    <w:p w14:paraId="09ADEA3B" w14:textId="77777777" w:rsidR="00E10AD2" w:rsidRPr="00B84438" w:rsidRDefault="00881603" w:rsidP="00CD2B8B">
      <w:pPr>
        <w:pStyle w:val="ListParagraph"/>
        <w:numPr>
          <w:ilvl w:val="1"/>
          <w:numId w:val="18"/>
        </w:numPr>
        <w:rPr>
          <w:rFonts w:cstheme="minorHAnsi"/>
        </w:rPr>
      </w:pPr>
      <w:r w:rsidRPr="00B84438">
        <w:rPr>
          <w:rFonts w:cstheme="minorHAnsi"/>
        </w:rPr>
        <w:t>CELL-DYN Ruby Hematology Analyzer</w:t>
      </w:r>
      <w:r w:rsidR="00CD2B8B" w:rsidRPr="00B84438">
        <w:rPr>
          <w:rFonts w:cstheme="minorHAnsi"/>
        </w:rPr>
        <w:t xml:space="preserve"> (Abbott)</w:t>
      </w:r>
    </w:p>
    <w:p w14:paraId="6FFF7F1F" w14:textId="77777777" w:rsidR="00E10AD2" w:rsidRPr="00B84438" w:rsidRDefault="00881603" w:rsidP="00CD2B8B">
      <w:pPr>
        <w:pStyle w:val="ListParagraph"/>
        <w:numPr>
          <w:ilvl w:val="1"/>
          <w:numId w:val="18"/>
        </w:numPr>
        <w:rPr>
          <w:rFonts w:cstheme="minorHAnsi"/>
        </w:rPr>
      </w:pPr>
      <w:r w:rsidRPr="00B84438">
        <w:rPr>
          <w:rFonts w:cstheme="minorHAnsi"/>
        </w:rPr>
        <w:t>IL ACL 7000 Coagulation Analyzer</w:t>
      </w:r>
    </w:p>
    <w:p w14:paraId="37BCB01D" w14:textId="77777777" w:rsidR="00CD2B8B" w:rsidRPr="00B84438" w:rsidRDefault="00CD2B8B" w:rsidP="00CD2B8B">
      <w:pPr>
        <w:pStyle w:val="ListParagraph"/>
        <w:numPr>
          <w:ilvl w:val="1"/>
          <w:numId w:val="18"/>
        </w:numPr>
        <w:rPr>
          <w:rFonts w:cstheme="minorHAnsi"/>
        </w:rPr>
      </w:pPr>
      <w:r w:rsidRPr="00B84438">
        <w:rPr>
          <w:rFonts w:cstheme="minorHAnsi"/>
        </w:rPr>
        <w:t>Olympus CX22LED Microscope</w:t>
      </w:r>
    </w:p>
    <w:p w14:paraId="5CBD1915" w14:textId="77777777" w:rsidR="000A0DDA" w:rsidRPr="00B84438" w:rsidRDefault="000A0DDA" w:rsidP="000A0DDA">
      <w:pPr>
        <w:numPr>
          <w:ilvl w:val="0"/>
          <w:numId w:val="6"/>
        </w:numPr>
        <w:suppressAutoHyphens/>
        <w:jc w:val="both"/>
        <w:rPr>
          <w:rFonts w:cstheme="minorHAnsi"/>
        </w:rPr>
      </w:pPr>
      <w:r w:rsidRPr="00B84438">
        <w:rPr>
          <w:rFonts w:cstheme="minorHAnsi"/>
        </w:rPr>
        <w:t>Collect blood samples from in-patient and out-patient.</w:t>
      </w:r>
    </w:p>
    <w:p w14:paraId="5D781E95" w14:textId="77777777" w:rsidR="000A0DDA" w:rsidRPr="00B84438" w:rsidRDefault="000A0DDA" w:rsidP="000A0DDA">
      <w:pPr>
        <w:numPr>
          <w:ilvl w:val="0"/>
          <w:numId w:val="6"/>
        </w:numPr>
        <w:suppressAutoHyphens/>
        <w:rPr>
          <w:rFonts w:cstheme="minorHAnsi"/>
          <w:bCs/>
        </w:rPr>
      </w:pPr>
      <w:r w:rsidRPr="00B84438">
        <w:rPr>
          <w:rFonts w:cstheme="minorHAnsi"/>
          <w:bCs/>
        </w:rPr>
        <w:t xml:space="preserve">Performs phlebotomy such as venipuncture using different kinds of method: </w:t>
      </w:r>
      <w:proofErr w:type="spellStart"/>
      <w:r w:rsidRPr="00B84438">
        <w:rPr>
          <w:rFonts w:cstheme="minorHAnsi"/>
          <w:bCs/>
        </w:rPr>
        <w:t>vacutainer</w:t>
      </w:r>
      <w:proofErr w:type="spellEnd"/>
      <w:r w:rsidRPr="00B84438">
        <w:rPr>
          <w:rFonts w:cstheme="minorHAnsi"/>
          <w:bCs/>
        </w:rPr>
        <w:t>, syringe, butterfly and capillary puncture. Able to handle at least 100 patients in an eight - hour shift.</w:t>
      </w:r>
    </w:p>
    <w:p w14:paraId="643A1FCE" w14:textId="77777777" w:rsidR="009963CD" w:rsidRPr="00B84438" w:rsidRDefault="009963CD" w:rsidP="000A0DDA">
      <w:pPr>
        <w:numPr>
          <w:ilvl w:val="0"/>
          <w:numId w:val="6"/>
        </w:numPr>
        <w:suppressAutoHyphens/>
        <w:rPr>
          <w:rFonts w:cstheme="minorHAnsi"/>
          <w:bCs/>
        </w:rPr>
      </w:pPr>
      <w:r w:rsidRPr="00B84438">
        <w:rPr>
          <w:rFonts w:cstheme="minorHAnsi"/>
          <w:bCs/>
        </w:rPr>
        <w:t xml:space="preserve">Runs </w:t>
      </w:r>
      <w:bookmarkStart w:id="0" w:name="_GoBack"/>
      <w:bookmarkEnd w:id="0"/>
      <w:r w:rsidRPr="00B84438">
        <w:rPr>
          <w:rFonts w:cstheme="minorHAnsi"/>
          <w:bCs/>
        </w:rPr>
        <w:t>control every morning shift.</w:t>
      </w:r>
    </w:p>
    <w:p w14:paraId="24E30E56" w14:textId="77777777" w:rsidR="000A0DDA" w:rsidRPr="00B84438" w:rsidRDefault="000A0DDA" w:rsidP="000A0DDA">
      <w:pPr>
        <w:numPr>
          <w:ilvl w:val="0"/>
          <w:numId w:val="6"/>
        </w:numPr>
        <w:suppressAutoHyphens/>
        <w:jc w:val="both"/>
        <w:rPr>
          <w:rFonts w:cstheme="minorHAnsi"/>
        </w:rPr>
      </w:pPr>
      <w:r w:rsidRPr="00B84438">
        <w:rPr>
          <w:rFonts w:cstheme="minorHAnsi"/>
        </w:rPr>
        <w:lastRenderedPageBreak/>
        <w:t xml:space="preserve">Process and examine samples for clinical morphologic and laboratory disorders of blood. </w:t>
      </w:r>
    </w:p>
    <w:p w14:paraId="35A9AD51" w14:textId="77777777" w:rsidR="000A0DDA" w:rsidRPr="00B84438" w:rsidRDefault="000A0DDA" w:rsidP="000A0DDA">
      <w:pPr>
        <w:numPr>
          <w:ilvl w:val="0"/>
          <w:numId w:val="6"/>
        </w:numPr>
        <w:suppressAutoHyphens/>
        <w:jc w:val="both"/>
        <w:rPr>
          <w:rFonts w:cstheme="minorHAnsi"/>
        </w:rPr>
      </w:pPr>
      <w:r w:rsidRPr="00B84438">
        <w:rPr>
          <w:rFonts w:cstheme="minorHAnsi"/>
        </w:rPr>
        <w:t xml:space="preserve">Perform manual and automated procedures in hematology. </w:t>
      </w:r>
    </w:p>
    <w:p w14:paraId="496ADF7B" w14:textId="77777777" w:rsidR="00881603" w:rsidRPr="00B84438" w:rsidRDefault="00881603" w:rsidP="000A0DDA">
      <w:pPr>
        <w:numPr>
          <w:ilvl w:val="0"/>
          <w:numId w:val="6"/>
        </w:numPr>
        <w:suppressAutoHyphens/>
        <w:jc w:val="both"/>
        <w:rPr>
          <w:rFonts w:cstheme="minorHAnsi"/>
        </w:rPr>
      </w:pPr>
      <w:r w:rsidRPr="00B84438">
        <w:rPr>
          <w:rFonts w:cstheme="minorHAnsi"/>
        </w:rPr>
        <w:t>Performs blood typing</w:t>
      </w:r>
      <w:r w:rsidR="00CD2B8B" w:rsidRPr="00B84438">
        <w:rPr>
          <w:rFonts w:cstheme="minorHAnsi"/>
        </w:rPr>
        <w:t>.</w:t>
      </w:r>
    </w:p>
    <w:p w14:paraId="240C5078" w14:textId="77777777" w:rsidR="00E10AD2" w:rsidRPr="00B84438" w:rsidRDefault="000A0DDA" w:rsidP="00E10AD2">
      <w:pPr>
        <w:numPr>
          <w:ilvl w:val="0"/>
          <w:numId w:val="6"/>
        </w:numPr>
        <w:suppressAutoHyphens/>
        <w:jc w:val="both"/>
        <w:rPr>
          <w:rFonts w:cstheme="minorHAnsi"/>
        </w:rPr>
      </w:pPr>
      <w:r w:rsidRPr="00B84438">
        <w:rPr>
          <w:rFonts w:cstheme="minorHAnsi"/>
        </w:rPr>
        <w:t>Peripheral Blood Smear Preparation.</w:t>
      </w:r>
    </w:p>
    <w:p w14:paraId="0777DCD2" w14:textId="77777777" w:rsidR="003A48D1" w:rsidRPr="00B84438" w:rsidRDefault="003A48D1" w:rsidP="003A48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1C5F13DF" w14:textId="77777777" w:rsidR="003A48D1" w:rsidRPr="00B84438" w:rsidRDefault="003A48D1" w:rsidP="00B84438">
      <w:pPr>
        <w:widowControl w:val="0"/>
        <w:shd w:val="clear" w:color="auto" w:fill="B5E8F4" w:themeFill="background2" w:themeFillShade="E6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B84438">
        <w:rPr>
          <w:rFonts w:cstheme="minorHAnsi"/>
          <w:color w:val="000000"/>
        </w:rPr>
        <w:t>SEMINARS/TRAININGS</w:t>
      </w:r>
    </w:p>
    <w:p w14:paraId="068A129B" w14:textId="77777777" w:rsidR="003A48D1" w:rsidRPr="00B84438" w:rsidRDefault="003A48D1" w:rsidP="003A48D1">
      <w:pPr>
        <w:pStyle w:val="NoSpacing"/>
        <w:rPr>
          <w:rFonts w:cstheme="minorHAnsi"/>
        </w:rPr>
      </w:pPr>
    </w:p>
    <w:p w14:paraId="79F86772" w14:textId="77777777" w:rsidR="003A48D1" w:rsidRPr="00B84438" w:rsidRDefault="003A48D1" w:rsidP="003A48D1">
      <w:pPr>
        <w:pStyle w:val="NoSpacing"/>
        <w:rPr>
          <w:rFonts w:cstheme="minorHAnsi"/>
          <w:b/>
          <w:color w:val="000000" w:themeColor="text1"/>
        </w:rPr>
      </w:pPr>
      <w:r w:rsidRPr="00B84438">
        <w:rPr>
          <w:rFonts w:cstheme="minorHAnsi"/>
          <w:b/>
          <w:color w:val="000000" w:themeColor="text1"/>
        </w:rPr>
        <w:t>12</w:t>
      </w:r>
      <w:r w:rsidRPr="00B84438">
        <w:rPr>
          <w:rFonts w:cstheme="minorHAnsi"/>
          <w:b/>
          <w:color w:val="000000" w:themeColor="text1"/>
          <w:vertAlign w:val="superscript"/>
        </w:rPr>
        <w:t>th</w:t>
      </w:r>
      <w:r w:rsidRPr="00B84438">
        <w:rPr>
          <w:rFonts w:cstheme="minorHAnsi"/>
          <w:b/>
          <w:color w:val="000000" w:themeColor="text1"/>
        </w:rPr>
        <w:t xml:space="preserve"> PAMET </w:t>
      </w:r>
      <w:proofErr w:type="gramStart"/>
      <w:r w:rsidRPr="00B84438">
        <w:rPr>
          <w:rFonts w:cstheme="minorHAnsi"/>
          <w:b/>
          <w:color w:val="000000" w:themeColor="text1"/>
        </w:rPr>
        <w:t>Mindanao  Regional</w:t>
      </w:r>
      <w:proofErr w:type="gramEnd"/>
      <w:r w:rsidRPr="00B84438">
        <w:rPr>
          <w:rFonts w:cstheme="minorHAnsi"/>
          <w:b/>
          <w:color w:val="000000" w:themeColor="text1"/>
        </w:rPr>
        <w:t xml:space="preserve"> Conference</w:t>
      </w:r>
    </w:p>
    <w:p w14:paraId="49A587E2" w14:textId="77777777" w:rsidR="003A48D1" w:rsidRPr="00B84438" w:rsidRDefault="003A48D1" w:rsidP="003A48D1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Philippine Association of Medical Technologists</w:t>
      </w:r>
    </w:p>
    <w:p w14:paraId="6E5AD286" w14:textId="77777777" w:rsidR="003A48D1" w:rsidRPr="00B84438" w:rsidRDefault="003A48D1" w:rsidP="003A48D1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August 24-26, 2018</w:t>
      </w:r>
    </w:p>
    <w:p w14:paraId="2D4B4E53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</w:p>
    <w:p w14:paraId="3D089281" w14:textId="77777777" w:rsidR="00EE0EFB" w:rsidRPr="00B84438" w:rsidRDefault="00EE0EFB" w:rsidP="00EE0EFB">
      <w:pPr>
        <w:pStyle w:val="NoSpacing"/>
        <w:rPr>
          <w:rFonts w:cstheme="minorHAnsi"/>
          <w:b/>
          <w:color w:val="000000" w:themeColor="text1"/>
        </w:rPr>
      </w:pPr>
      <w:r w:rsidRPr="00B84438">
        <w:rPr>
          <w:rFonts w:cstheme="minorHAnsi"/>
          <w:b/>
          <w:color w:val="000000" w:themeColor="text1"/>
        </w:rPr>
        <w:t xml:space="preserve">Biological Risk Assessment and </w:t>
      </w:r>
      <w:proofErr w:type="spellStart"/>
      <w:r w:rsidRPr="00B84438">
        <w:rPr>
          <w:rFonts w:cstheme="minorHAnsi"/>
          <w:b/>
          <w:color w:val="000000" w:themeColor="text1"/>
        </w:rPr>
        <w:t>Migitation</w:t>
      </w:r>
      <w:proofErr w:type="spellEnd"/>
    </w:p>
    <w:p w14:paraId="0CE93C3A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Philippine Association of Medical Technologists</w:t>
      </w:r>
    </w:p>
    <w:p w14:paraId="6AB83CFB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August 24, 2018</w:t>
      </w:r>
    </w:p>
    <w:p w14:paraId="39086710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</w:p>
    <w:p w14:paraId="1266B0A6" w14:textId="77777777" w:rsidR="00EE0EFB" w:rsidRPr="00B84438" w:rsidRDefault="00EE0EFB" w:rsidP="00EE0EFB">
      <w:pPr>
        <w:pStyle w:val="NoSpacing"/>
        <w:rPr>
          <w:rFonts w:cstheme="minorHAnsi"/>
          <w:b/>
          <w:color w:val="000000" w:themeColor="text1"/>
        </w:rPr>
      </w:pPr>
      <w:r w:rsidRPr="00B84438">
        <w:rPr>
          <w:rFonts w:cstheme="minorHAnsi"/>
          <w:b/>
          <w:color w:val="000000" w:themeColor="text1"/>
        </w:rPr>
        <w:t>Philippine Voluntary Blood Services Program, Transfusion Transmissible Infections and the Importance of Donor Recruitment, Selection, Counseling and Donor care</w:t>
      </w:r>
    </w:p>
    <w:p w14:paraId="08938FFF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Philippine Association of Medical Technologists</w:t>
      </w:r>
    </w:p>
    <w:p w14:paraId="2007EC40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July 7, 2018</w:t>
      </w:r>
    </w:p>
    <w:p w14:paraId="6AFF1915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</w:p>
    <w:p w14:paraId="57721F8E" w14:textId="77777777" w:rsidR="00EE0EFB" w:rsidRPr="00B84438" w:rsidRDefault="00EE0EFB" w:rsidP="00EE0EFB">
      <w:pPr>
        <w:pStyle w:val="NoSpacing"/>
        <w:rPr>
          <w:rFonts w:cstheme="minorHAnsi"/>
          <w:b/>
          <w:color w:val="000000" w:themeColor="text1"/>
        </w:rPr>
      </w:pPr>
      <w:r w:rsidRPr="00B84438">
        <w:rPr>
          <w:rFonts w:cstheme="minorHAnsi"/>
          <w:b/>
          <w:color w:val="000000" w:themeColor="text1"/>
        </w:rPr>
        <w:t>Newborn Screening Training</w:t>
      </w:r>
    </w:p>
    <w:p w14:paraId="50317E33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Department of Health Region 11</w:t>
      </w:r>
    </w:p>
    <w:p w14:paraId="15C34EC9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May 31 – June 1, 2018</w:t>
      </w:r>
    </w:p>
    <w:p w14:paraId="00B229D9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</w:p>
    <w:p w14:paraId="4DFC1F7B" w14:textId="77777777" w:rsidR="003A48D1" w:rsidRPr="00B84438" w:rsidRDefault="003A48D1" w:rsidP="003A48D1">
      <w:pPr>
        <w:pStyle w:val="NoSpacing"/>
        <w:rPr>
          <w:rFonts w:cstheme="minorHAnsi"/>
          <w:b/>
          <w:color w:val="000000" w:themeColor="text1"/>
        </w:rPr>
      </w:pPr>
      <w:r w:rsidRPr="00B84438">
        <w:rPr>
          <w:rFonts w:cstheme="minorHAnsi"/>
          <w:b/>
          <w:color w:val="000000" w:themeColor="text1"/>
        </w:rPr>
        <w:t>Understanding Errors in Analytical Performance</w:t>
      </w:r>
    </w:p>
    <w:p w14:paraId="5C508D9F" w14:textId="77777777" w:rsidR="003A48D1" w:rsidRPr="00B84438" w:rsidRDefault="003A48D1" w:rsidP="003A48D1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Philippine Association of Medical Technologists</w:t>
      </w:r>
    </w:p>
    <w:p w14:paraId="1955ED32" w14:textId="77777777" w:rsidR="003A48D1" w:rsidRPr="00B84438" w:rsidRDefault="003A48D1" w:rsidP="003A48D1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April 28, 2018</w:t>
      </w:r>
    </w:p>
    <w:p w14:paraId="1079683D" w14:textId="77777777" w:rsidR="003A48D1" w:rsidRPr="00B84438" w:rsidRDefault="003A48D1" w:rsidP="003A48D1">
      <w:pPr>
        <w:pStyle w:val="NoSpacing"/>
        <w:rPr>
          <w:rFonts w:cstheme="minorHAnsi"/>
          <w:color w:val="000000" w:themeColor="text1"/>
        </w:rPr>
      </w:pPr>
    </w:p>
    <w:p w14:paraId="1CA0B42B" w14:textId="77777777" w:rsidR="00EE0EFB" w:rsidRPr="00B84438" w:rsidRDefault="00EE0EFB" w:rsidP="00EE0EFB">
      <w:pPr>
        <w:pStyle w:val="NoSpacing"/>
        <w:rPr>
          <w:rFonts w:cstheme="minorHAnsi"/>
          <w:b/>
        </w:rPr>
      </w:pPr>
      <w:r w:rsidRPr="00B84438">
        <w:rPr>
          <w:rFonts w:cstheme="minorHAnsi"/>
          <w:b/>
        </w:rPr>
        <w:t>Quality Improvement Training and Workshop for Clinical Hematology</w:t>
      </w:r>
    </w:p>
    <w:p w14:paraId="5C2C9E73" w14:textId="77777777" w:rsidR="00EE0EFB" w:rsidRPr="00B84438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Philippine Association of Medical Technologists</w:t>
      </w:r>
    </w:p>
    <w:p w14:paraId="36C790E6" w14:textId="77777777" w:rsidR="00EE0EFB" w:rsidRDefault="00EE0EFB" w:rsidP="00EE0EFB">
      <w:pPr>
        <w:pStyle w:val="NoSpacing"/>
        <w:rPr>
          <w:rFonts w:cstheme="minorHAnsi"/>
          <w:color w:val="000000" w:themeColor="text1"/>
        </w:rPr>
      </w:pPr>
      <w:r w:rsidRPr="00B84438">
        <w:rPr>
          <w:rFonts w:cstheme="minorHAnsi"/>
          <w:color w:val="000000" w:themeColor="text1"/>
        </w:rPr>
        <w:t>July 22, 2017</w:t>
      </w:r>
    </w:p>
    <w:p w14:paraId="477A6EA0" w14:textId="77777777" w:rsidR="000F4746" w:rsidRDefault="000F4746" w:rsidP="00EE0EFB">
      <w:pPr>
        <w:pStyle w:val="NoSpacing"/>
        <w:rPr>
          <w:rFonts w:cstheme="minorHAnsi"/>
          <w:color w:val="000000" w:themeColor="text1"/>
        </w:rPr>
      </w:pPr>
    </w:p>
    <w:p w14:paraId="3EF2B92E" w14:textId="77777777" w:rsidR="000F4746" w:rsidRDefault="000F4746" w:rsidP="00EE0EFB">
      <w:pPr>
        <w:pStyle w:val="NoSpacing"/>
        <w:rPr>
          <w:rFonts w:cstheme="minorHAnsi"/>
          <w:color w:val="000000" w:themeColor="text1"/>
        </w:rPr>
      </w:pPr>
    </w:p>
    <w:p w14:paraId="00B6F760" w14:textId="77777777" w:rsidR="000F4746" w:rsidRDefault="000F4746" w:rsidP="00EE0EFB">
      <w:pPr>
        <w:pStyle w:val="NoSpacing"/>
        <w:rPr>
          <w:rFonts w:cstheme="minorHAnsi"/>
          <w:color w:val="000000" w:themeColor="text1"/>
        </w:rPr>
      </w:pPr>
    </w:p>
    <w:p w14:paraId="063CD34D" w14:textId="77777777" w:rsidR="000F4746" w:rsidRPr="00B84438" w:rsidRDefault="000F4746" w:rsidP="00EE0EFB">
      <w:pPr>
        <w:pStyle w:val="NoSpacing"/>
        <w:rPr>
          <w:rFonts w:cstheme="minorHAnsi"/>
          <w:color w:val="000000" w:themeColor="text1"/>
        </w:rPr>
      </w:pPr>
    </w:p>
    <w:p w14:paraId="210E8958" w14:textId="77777777" w:rsidR="00EE0EFB" w:rsidRPr="00B84438" w:rsidRDefault="00EE0EFB" w:rsidP="003A48D1">
      <w:pPr>
        <w:pStyle w:val="NoSpacing"/>
        <w:rPr>
          <w:rFonts w:cstheme="minorHAnsi"/>
          <w:color w:val="000000" w:themeColor="text1"/>
        </w:rPr>
      </w:pPr>
    </w:p>
    <w:p w14:paraId="45B7BAE0" w14:textId="77777777" w:rsidR="0041007F" w:rsidRPr="00B84438" w:rsidRDefault="0041007F" w:rsidP="0041007F">
      <w:pPr>
        <w:widowControl w:val="0"/>
        <w:shd w:val="clear" w:color="auto" w:fill="B5E8F4" w:themeFill="background2" w:themeFillShade="E6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REFERENCE</w:t>
      </w:r>
    </w:p>
    <w:p w14:paraId="34890F46" w14:textId="77777777" w:rsidR="003A48D1" w:rsidRPr="00B84438" w:rsidRDefault="003A48D1" w:rsidP="003A48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091BB97D" w14:textId="77777777" w:rsidR="0041007F" w:rsidRDefault="0041007F">
      <w:pPr>
        <w:rPr>
          <w:rFonts w:cstheme="minorHAnsi"/>
          <w:b/>
        </w:rPr>
      </w:pPr>
      <w:r>
        <w:rPr>
          <w:rFonts w:cstheme="minorHAnsi"/>
          <w:b/>
        </w:rPr>
        <w:t xml:space="preserve">Fraulein </w:t>
      </w:r>
      <w:proofErr w:type="spellStart"/>
      <w:r>
        <w:rPr>
          <w:rFonts w:cstheme="minorHAnsi"/>
          <w:b/>
        </w:rPr>
        <w:t>Rozel</w:t>
      </w:r>
      <w:proofErr w:type="spellEnd"/>
      <w:r>
        <w:rPr>
          <w:rFonts w:cstheme="minorHAnsi"/>
          <w:b/>
        </w:rPr>
        <w:t xml:space="preserve"> </w:t>
      </w:r>
      <w:r w:rsidR="00F3142C">
        <w:rPr>
          <w:rFonts w:cstheme="minorHAnsi"/>
          <w:b/>
        </w:rPr>
        <w:t xml:space="preserve">H. </w:t>
      </w:r>
      <w:proofErr w:type="spellStart"/>
      <w:r>
        <w:rPr>
          <w:rFonts w:cstheme="minorHAnsi"/>
          <w:b/>
        </w:rPr>
        <w:t>Habaradas</w:t>
      </w:r>
      <w:proofErr w:type="spellEnd"/>
      <w:r>
        <w:rPr>
          <w:rFonts w:cstheme="minorHAnsi"/>
          <w:b/>
        </w:rPr>
        <w:t>, RMT</w:t>
      </w:r>
    </w:p>
    <w:p w14:paraId="07A7A7B6" w14:textId="77777777" w:rsidR="0041007F" w:rsidRDefault="0041007F">
      <w:pPr>
        <w:rPr>
          <w:rFonts w:cstheme="minorHAnsi"/>
        </w:rPr>
      </w:pPr>
      <w:r>
        <w:rPr>
          <w:rFonts w:cstheme="minorHAnsi"/>
        </w:rPr>
        <w:t>Chief Medical Technologist</w:t>
      </w:r>
    </w:p>
    <w:p w14:paraId="45D9A68B" w14:textId="77777777" w:rsidR="0041007F" w:rsidRPr="0041007F" w:rsidRDefault="0041007F">
      <w:pPr>
        <w:rPr>
          <w:rFonts w:cstheme="minorHAnsi"/>
        </w:rPr>
      </w:pPr>
      <w:r>
        <w:rPr>
          <w:rFonts w:cstheme="minorHAnsi"/>
        </w:rPr>
        <w:t>Dominican Hospital, Inc.</w:t>
      </w:r>
    </w:p>
    <w:p w14:paraId="49D6E987" w14:textId="77777777" w:rsidR="0041007F" w:rsidRDefault="0041007F">
      <w:pPr>
        <w:rPr>
          <w:rFonts w:cstheme="minorHAnsi"/>
          <w:b/>
        </w:rPr>
      </w:pPr>
    </w:p>
    <w:p w14:paraId="54C9C160" w14:textId="77777777" w:rsidR="006560E0" w:rsidRPr="0041007F" w:rsidRDefault="0041007F">
      <w:pPr>
        <w:rPr>
          <w:rFonts w:cstheme="minorHAnsi"/>
          <w:b/>
        </w:rPr>
      </w:pPr>
      <w:r w:rsidRPr="0041007F">
        <w:rPr>
          <w:rFonts w:cstheme="minorHAnsi"/>
          <w:b/>
        </w:rPr>
        <w:t>Venus</w:t>
      </w:r>
      <w:r w:rsidR="00F3142C">
        <w:rPr>
          <w:rFonts w:cstheme="minorHAnsi"/>
          <w:b/>
        </w:rPr>
        <w:t xml:space="preserve"> S. </w:t>
      </w:r>
      <w:r w:rsidRPr="0041007F">
        <w:rPr>
          <w:rFonts w:cstheme="minorHAnsi"/>
          <w:b/>
        </w:rPr>
        <w:t xml:space="preserve"> Mendoza, RMT</w:t>
      </w:r>
    </w:p>
    <w:p w14:paraId="5B0C57D7" w14:textId="77777777" w:rsidR="0041007F" w:rsidRDefault="0041007F">
      <w:pPr>
        <w:rPr>
          <w:rFonts w:cstheme="minorHAnsi"/>
        </w:rPr>
      </w:pPr>
      <w:r>
        <w:rPr>
          <w:rFonts w:cstheme="minorHAnsi"/>
        </w:rPr>
        <w:t xml:space="preserve">Chief Medical Technologist </w:t>
      </w:r>
      <w:r w:rsidR="00AF49E2">
        <w:rPr>
          <w:rFonts w:cstheme="minorHAnsi"/>
        </w:rPr>
        <w:t>V</w:t>
      </w:r>
    </w:p>
    <w:p w14:paraId="0392B664" w14:textId="77777777" w:rsidR="0041007F" w:rsidRDefault="0041007F">
      <w:pPr>
        <w:rPr>
          <w:rFonts w:cstheme="minorHAnsi"/>
        </w:rPr>
      </w:pPr>
      <w:proofErr w:type="spellStart"/>
      <w:r>
        <w:rPr>
          <w:rFonts w:cstheme="minorHAnsi"/>
        </w:rPr>
        <w:t>Cotabato</w:t>
      </w:r>
      <w:proofErr w:type="spellEnd"/>
      <w:r>
        <w:rPr>
          <w:rFonts w:cstheme="minorHAnsi"/>
        </w:rPr>
        <w:t xml:space="preserve"> Regional and Medical Center</w:t>
      </w:r>
    </w:p>
    <w:p w14:paraId="2E6BC14B" w14:textId="77777777" w:rsidR="0052323C" w:rsidRDefault="0052323C">
      <w:pPr>
        <w:rPr>
          <w:rFonts w:cstheme="minorHAnsi"/>
        </w:rPr>
      </w:pPr>
    </w:p>
    <w:p w14:paraId="4179FC18" w14:textId="1E879561" w:rsidR="000F4746" w:rsidRPr="00B84438" w:rsidRDefault="000F4746" w:rsidP="000F4746">
      <w:pPr>
        <w:widowControl w:val="0"/>
        <w:shd w:val="clear" w:color="auto" w:fill="B5E8F4" w:themeFill="background2" w:themeFillShade="E6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PERSONAL INFORMATION</w:t>
      </w:r>
    </w:p>
    <w:p w14:paraId="7FC90CCA" w14:textId="77777777" w:rsidR="000F4746" w:rsidRPr="00B84438" w:rsidRDefault="000F4746" w:rsidP="000F47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6E31F1A" w14:textId="58586F57" w:rsidR="00504EA4" w:rsidRDefault="00113BE9">
      <w:pPr>
        <w:rPr>
          <w:rFonts w:cstheme="minorHAnsi"/>
        </w:rPr>
      </w:pPr>
      <w:r>
        <w:rPr>
          <w:rFonts w:cstheme="minorHAnsi"/>
        </w:rPr>
        <w:t>Date of Birth</w:t>
      </w:r>
      <w:r w:rsidR="000F4746">
        <w:rPr>
          <w:rFonts w:cstheme="minorHAnsi"/>
        </w:rPr>
        <w:t>: October 17, 1995</w:t>
      </w:r>
    </w:p>
    <w:p w14:paraId="02F9B190" w14:textId="47E511F3" w:rsidR="000F4746" w:rsidRDefault="000F4746">
      <w:pPr>
        <w:rPr>
          <w:rFonts w:cstheme="minorHAnsi"/>
        </w:rPr>
      </w:pPr>
      <w:r>
        <w:rPr>
          <w:rFonts w:cstheme="minorHAnsi"/>
        </w:rPr>
        <w:t>Age: 23 y/o</w:t>
      </w:r>
    </w:p>
    <w:p w14:paraId="401D8787" w14:textId="092BF7F5" w:rsidR="000F4746" w:rsidRDefault="000F4746">
      <w:pPr>
        <w:rPr>
          <w:rFonts w:cstheme="minorHAnsi"/>
        </w:rPr>
      </w:pPr>
      <w:r>
        <w:rPr>
          <w:rFonts w:cstheme="minorHAnsi"/>
        </w:rPr>
        <w:t>Nationality: Filipino</w:t>
      </w:r>
    </w:p>
    <w:p w14:paraId="39EE61D5" w14:textId="431EF7D2" w:rsidR="000F4746" w:rsidRDefault="000F4746">
      <w:pPr>
        <w:rPr>
          <w:rFonts w:cstheme="minorHAnsi"/>
        </w:rPr>
      </w:pPr>
      <w:r>
        <w:rPr>
          <w:rFonts w:cstheme="minorHAnsi"/>
        </w:rPr>
        <w:t>Religion: Roman Catholic</w:t>
      </w:r>
    </w:p>
    <w:p w14:paraId="76D421BB" w14:textId="16161AEB" w:rsidR="000F4746" w:rsidRDefault="000F4746">
      <w:pPr>
        <w:rPr>
          <w:rFonts w:cstheme="minorHAnsi"/>
        </w:rPr>
      </w:pPr>
      <w:r>
        <w:rPr>
          <w:rFonts w:cstheme="minorHAnsi"/>
        </w:rPr>
        <w:t xml:space="preserve">Visa Status: TOURIST </w:t>
      </w:r>
    </w:p>
    <w:p w14:paraId="527A72EB" w14:textId="77777777" w:rsidR="000F4746" w:rsidRPr="00B84438" w:rsidRDefault="000F4746">
      <w:pPr>
        <w:rPr>
          <w:rFonts w:cstheme="minorHAnsi"/>
        </w:rPr>
      </w:pPr>
    </w:p>
    <w:sectPr w:rsidR="000F4746" w:rsidRPr="00B84438" w:rsidSect="00FC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Ｐゴシック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6676"/>
    <w:multiLevelType w:val="hybridMultilevel"/>
    <w:tmpl w:val="2ECE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EC3"/>
    <w:multiLevelType w:val="hybridMultilevel"/>
    <w:tmpl w:val="999C90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1231524"/>
    <w:multiLevelType w:val="hybridMultilevel"/>
    <w:tmpl w:val="4EF22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2811C3"/>
    <w:multiLevelType w:val="hybridMultilevel"/>
    <w:tmpl w:val="2C483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2A1EE1"/>
    <w:multiLevelType w:val="hybridMultilevel"/>
    <w:tmpl w:val="8EDE80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F7674C"/>
    <w:multiLevelType w:val="hybridMultilevel"/>
    <w:tmpl w:val="5D6A2D42"/>
    <w:lvl w:ilvl="0" w:tplc="89563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C73D5"/>
    <w:multiLevelType w:val="multilevel"/>
    <w:tmpl w:val="0BA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3567E"/>
    <w:multiLevelType w:val="hybridMultilevel"/>
    <w:tmpl w:val="6B261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D4174"/>
    <w:multiLevelType w:val="hybridMultilevel"/>
    <w:tmpl w:val="729646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940B79"/>
    <w:multiLevelType w:val="hybridMultilevel"/>
    <w:tmpl w:val="ACB08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9C86D69"/>
    <w:multiLevelType w:val="hybridMultilevel"/>
    <w:tmpl w:val="E2DE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72F0"/>
    <w:multiLevelType w:val="hybridMultilevel"/>
    <w:tmpl w:val="5D6A2D42"/>
    <w:lvl w:ilvl="0" w:tplc="89563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42D1A"/>
    <w:multiLevelType w:val="hybridMultilevel"/>
    <w:tmpl w:val="0DF86380"/>
    <w:lvl w:ilvl="0" w:tplc="8722A1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76FF1"/>
    <w:multiLevelType w:val="hybridMultilevel"/>
    <w:tmpl w:val="3E663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9335FF"/>
    <w:multiLevelType w:val="hybridMultilevel"/>
    <w:tmpl w:val="E57079B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62942348"/>
    <w:multiLevelType w:val="hybridMultilevel"/>
    <w:tmpl w:val="961E9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90A757C"/>
    <w:multiLevelType w:val="hybridMultilevel"/>
    <w:tmpl w:val="A93283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9CA30F3"/>
    <w:multiLevelType w:val="hybridMultilevel"/>
    <w:tmpl w:val="1A965026"/>
    <w:lvl w:ilvl="0" w:tplc="3A262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51BA9"/>
    <w:multiLevelType w:val="hybridMultilevel"/>
    <w:tmpl w:val="9192FF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7A2C4B97"/>
    <w:multiLevelType w:val="hybridMultilevel"/>
    <w:tmpl w:val="47A4F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5E7EE8"/>
    <w:multiLevelType w:val="hybridMultilevel"/>
    <w:tmpl w:val="48F66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18"/>
  </w:num>
  <w:num w:numId="9">
    <w:abstractNumId w:val="20"/>
  </w:num>
  <w:num w:numId="10">
    <w:abstractNumId w:val="4"/>
  </w:num>
  <w:num w:numId="11">
    <w:abstractNumId w:val="12"/>
  </w:num>
  <w:num w:numId="12">
    <w:abstractNumId w:val="17"/>
  </w:num>
  <w:num w:numId="13">
    <w:abstractNumId w:val="1"/>
  </w:num>
  <w:num w:numId="14">
    <w:abstractNumId w:val="2"/>
  </w:num>
  <w:num w:numId="15">
    <w:abstractNumId w:val="19"/>
  </w:num>
  <w:num w:numId="16">
    <w:abstractNumId w:val="9"/>
  </w:num>
  <w:num w:numId="17">
    <w:abstractNumId w:val="5"/>
  </w:num>
  <w:num w:numId="18">
    <w:abstractNumId w:val="14"/>
  </w:num>
  <w:num w:numId="19">
    <w:abstractNumId w:val="21"/>
  </w:num>
  <w:num w:numId="20">
    <w:abstractNumId w:val="15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E0"/>
    <w:rsid w:val="000A0DDA"/>
    <w:rsid w:val="000F4746"/>
    <w:rsid w:val="00113BE9"/>
    <w:rsid w:val="00133350"/>
    <w:rsid w:val="0015533E"/>
    <w:rsid w:val="001A4162"/>
    <w:rsid w:val="001D2283"/>
    <w:rsid w:val="00335306"/>
    <w:rsid w:val="003A16D4"/>
    <w:rsid w:val="003A48D1"/>
    <w:rsid w:val="0041007F"/>
    <w:rsid w:val="0043358F"/>
    <w:rsid w:val="00504EA4"/>
    <w:rsid w:val="0052323C"/>
    <w:rsid w:val="005A32B8"/>
    <w:rsid w:val="00642F67"/>
    <w:rsid w:val="006560E0"/>
    <w:rsid w:val="00881603"/>
    <w:rsid w:val="008A75C2"/>
    <w:rsid w:val="008C7F81"/>
    <w:rsid w:val="009963CD"/>
    <w:rsid w:val="009C0913"/>
    <w:rsid w:val="009E6BDE"/>
    <w:rsid w:val="00A61BD3"/>
    <w:rsid w:val="00AA40CD"/>
    <w:rsid w:val="00AD45BF"/>
    <w:rsid w:val="00AF49E2"/>
    <w:rsid w:val="00B07F1B"/>
    <w:rsid w:val="00B84438"/>
    <w:rsid w:val="00CD2B8B"/>
    <w:rsid w:val="00E10AD2"/>
    <w:rsid w:val="00E74107"/>
    <w:rsid w:val="00EB3883"/>
    <w:rsid w:val="00EE0EFB"/>
    <w:rsid w:val="00F3142C"/>
    <w:rsid w:val="00FC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280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D6"/>
  </w:style>
  <w:style w:type="paragraph" w:styleId="Heading2">
    <w:name w:val="heading 2"/>
    <w:basedOn w:val="Normal"/>
    <w:next w:val="Normal"/>
    <w:link w:val="Heading2Char"/>
    <w:qFormat/>
    <w:rsid w:val="006560E0"/>
    <w:pPr>
      <w:keepNext/>
      <w:tabs>
        <w:tab w:val="num" w:pos="0"/>
      </w:tabs>
      <w:suppressAutoHyphens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8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0E0"/>
    <w:rPr>
      <w:color w:val="FF811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560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560E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E0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8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3A48D1"/>
  </w:style>
  <w:style w:type="paragraph" w:styleId="BalloonText">
    <w:name w:val="Balloon Text"/>
    <w:basedOn w:val="Normal"/>
    <w:link w:val="BalloonTextChar"/>
    <w:uiPriority w:val="99"/>
    <w:semiHidden/>
    <w:unhideWhenUsed/>
    <w:rsid w:val="00A61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D6"/>
  </w:style>
  <w:style w:type="paragraph" w:styleId="Heading2">
    <w:name w:val="heading 2"/>
    <w:basedOn w:val="Normal"/>
    <w:next w:val="Normal"/>
    <w:link w:val="Heading2Char"/>
    <w:qFormat/>
    <w:rsid w:val="006560E0"/>
    <w:pPr>
      <w:keepNext/>
      <w:tabs>
        <w:tab w:val="num" w:pos="0"/>
      </w:tabs>
      <w:suppressAutoHyphens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8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0E0"/>
    <w:rPr>
      <w:color w:val="FF811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560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560E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E0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8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3A48D1"/>
  </w:style>
  <w:style w:type="paragraph" w:styleId="BalloonText">
    <w:name w:val="Balloon Text"/>
    <w:basedOn w:val="Normal"/>
    <w:link w:val="BalloonTextChar"/>
    <w:uiPriority w:val="99"/>
    <w:semiHidden/>
    <w:unhideWhenUsed/>
    <w:rsid w:val="00A61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sheenabiancabanuag@yahoo.com.ph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E3C0-2981-6C44-A2A3-4F655D8D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Jaysan Padlan</cp:lastModifiedBy>
  <cp:revision>2</cp:revision>
  <dcterms:created xsi:type="dcterms:W3CDTF">2019-03-16T05:08:00Z</dcterms:created>
  <dcterms:modified xsi:type="dcterms:W3CDTF">2019-03-16T05:08:00Z</dcterms:modified>
</cp:coreProperties>
</file>